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Родительское собрание</w:t>
      </w:r>
    </w:p>
    <w:p w14:paraId="02000000">
      <w:pPr>
        <w:ind/>
        <w:jc w:val="center"/>
        <w:rPr>
          <w:rFonts w:ascii="Times New Roman" w:hAnsi="Times New Roman"/>
          <w:b w:val="1"/>
          <w:color w:themeColor="background1" w:themeShade="80" w:val="808080"/>
          <w:sz w:val="32"/>
        </w:rPr>
      </w:pPr>
      <w:r>
        <w:rPr>
          <w:rFonts w:ascii="Times New Roman" w:hAnsi="Times New Roman"/>
          <w:b w:val="1"/>
          <w:color w:themeColor="background1" w:themeShade="80" w:val="808080"/>
          <w:sz w:val="32"/>
        </w:rPr>
        <w:t>Как воспитать у детей интерес к чтению?</w:t>
      </w:r>
    </w:p>
    <w:p w14:paraId="03000000">
      <w:pPr>
        <w:ind/>
        <w:jc w:val="center"/>
        <w:rPr>
          <w:rFonts w:ascii="Times New Roman" w:hAnsi="Times New Roman"/>
          <w:b w:val="1"/>
          <w:color w:themeColor="background1" w:themeShade="80" w:val="808080"/>
          <w:sz w:val="32"/>
        </w:rPr>
      </w:pPr>
      <w:r>
        <w:rPr>
          <w:rFonts w:ascii="Times New Roman" w:hAnsi="Times New Roman"/>
          <w:b w:val="1"/>
          <w:color w:themeColor="background1" w:themeShade="80" w:val="808080"/>
          <w:sz w:val="32"/>
        </w:rPr>
        <w:t xml:space="preserve"> Зачем нужна скорость чтения?</w:t>
      </w:r>
    </w:p>
    <w:p w14:paraId="04000000">
      <w:pPr>
        <w:rPr>
          <w:rFonts w:ascii="Times New Roman" w:hAnsi="Times New Roman"/>
          <w:color w:themeColor="background1" w:themeShade="80" w:val="808080"/>
          <w:sz w:val="32"/>
        </w:rPr>
      </w:pPr>
    </w:p>
    <w:p w14:paraId="05000000">
      <w:pPr>
        <w:ind/>
        <w:jc w:val="right"/>
        <w:rPr>
          <w:rFonts w:ascii="Times New Roman" w:hAnsi="Times New Roman"/>
          <w:i w:val="1"/>
          <w:color w:themeColor="background1" w:themeShade="80" w:val="808080"/>
          <w:sz w:val="28"/>
        </w:rPr>
      </w:pPr>
      <w:r>
        <w:rPr>
          <w:rFonts w:ascii="Times New Roman" w:hAnsi="Times New Roman"/>
          <w:i w:val="1"/>
          <w:color w:themeColor="background1" w:themeShade="80" w:val="808080"/>
          <w:sz w:val="32"/>
        </w:rPr>
        <w:t>Люди</w:t>
      </w:r>
      <w:r>
        <w:rPr>
          <w:rFonts w:ascii="Times New Roman" w:hAnsi="Times New Roman"/>
          <w:i w:val="1"/>
          <w:color w:themeColor="background1" w:themeShade="80" w:val="808080"/>
          <w:sz w:val="28"/>
        </w:rPr>
        <w:t xml:space="preserve"> перестают мыслить, </w:t>
      </w:r>
    </w:p>
    <w:p w14:paraId="06000000">
      <w:pPr>
        <w:ind/>
        <w:jc w:val="right"/>
        <w:rPr>
          <w:rFonts w:ascii="Times New Roman" w:hAnsi="Times New Roman"/>
          <w:i w:val="1"/>
          <w:color w:themeColor="background1" w:themeShade="80" w:val="808080"/>
          <w:sz w:val="28"/>
        </w:rPr>
      </w:pPr>
      <w:r>
        <w:rPr>
          <w:rFonts w:ascii="Times New Roman" w:hAnsi="Times New Roman"/>
          <w:i w:val="1"/>
          <w:color w:themeColor="background1" w:themeShade="80" w:val="808080"/>
          <w:sz w:val="28"/>
        </w:rPr>
        <w:t>когда они перестают читать.</w:t>
      </w:r>
    </w:p>
    <w:p w14:paraId="07000000">
      <w:pPr>
        <w:ind/>
        <w:jc w:val="right"/>
        <w:rPr>
          <w:rFonts w:ascii="Times New Roman" w:hAnsi="Times New Roman"/>
          <w:i w:val="1"/>
          <w:color w:themeColor="background1" w:themeShade="80" w:val="808080"/>
          <w:sz w:val="28"/>
        </w:rPr>
      </w:pPr>
      <w:r>
        <w:rPr>
          <w:rFonts w:ascii="Times New Roman" w:hAnsi="Times New Roman"/>
          <w:i w:val="1"/>
          <w:color w:themeColor="background1" w:themeShade="80" w:val="808080"/>
          <w:sz w:val="28"/>
        </w:rPr>
        <w:t>Дени Дидро</w:t>
      </w:r>
    </w:p>
    <w:p w14:paraId="08000000">
      <w:pPr>
        <w:numPr>
          <w:ilvl w:val="0"/>
          <w:numId w:val="1"/>
        </w:numPr>
        <w:ind w:hanging="360" w:left="720"/>
        <w:contextualSpacing w:val="1"/>
        <w:rPr>
          <w:rFonts w:ascii="Times New Roman" w:hAnsi="Times New Roman"/>
          <w:b w:val="1"/>
          <w:color w:themeColor="background1" w:themeShade="80" w:val="808080"/>
          <w:sz w:val="24"/>
        </w:rPr>
      </w:pPr>
      <w:r>
        <w:rPr>
          <w:rFonts w:ascii="Times New Roman" w:hAnsi="Times New Roman"/>
          <w:b w:val="1"/>
          <w:color w:themeColor="background1" w:themeShade="80" w:val="808080"/>
          <w:sz w:val="24"/>
        </w:rPr>
        <w:t>Вступительное слово учителя.</w:t>
      </w:r>
    </w:p>
    <w:p w14:paraId="09000000">
      <w:pPr>
        <w:ind w:firstLine="1134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 xml:space="preserve">Тема нашего собрания «Как воспитать у детей интерес к чтению? Зачем нужна скорость чтения?» обратите внимание на цитату, записанную на доске: </w:t>
      </w:r>
      <w:r>
        <w:rPr>
          <w:rFonts w:ascii="Times New Roman" w:hAnsi="Times New Roman"/>
          <w:b w:val="1"/>
          <w:color w:themeColor="background1" w:themeShade="80" w:val="808080"/>
          <w:sz w:val="32"/>
          <w:u w:val="single"/>
        </w:rPr>
        <w:t>«Бойтесь, дети, лени, как дурной привычки и читайте в сутки вы хоть по страничке»,</w:t>
      </w:r>
      <w:r>
        <w:rPr>
          <w:rFonts w:ascii="Times New Roman" w:hAnsi="Times New Roman"/>
          <w:color w:themeColor="background1" w:themeShade="80" w:val="808080"/>
          <w:sz w:val="32"/>
        </w:rPr>
        <w:t xml:space="preserve"> - так писали, обращ</w:t>
      </w:r>
      <w:r>
        <w:rPr>
          <w:rFonts w:ascii="Times New Roman" w:hAnsi="Times New Roman"/>
          <w:color w:themeColor="background1" w:themeShade="80" w:val="808080"/>
          <w:sz w:val="32"/>
        </w:rPr>
        <w:t>аясь к малышам, книгоизд</w:t>
      </w:r>
      <w:r>
        <w:rPr>
          <w:rFonts w:ascii="Times New Roman" w:hAnsi="Times New Roman"/>
          <w:color w:themeColor="background1" w:themeShade="80" w:val="808080"/>
          <w:sz w:val="32"/>
        </w:rPr>
        <w:t>атели прошлого века. Но и сейчас, более 100 лет спустя, в эпоху вездесущего телевидения, видеофильмов и компьютеров, этот призыв не устарел. Почему же ребенку так необходимо чтение? Как привить ему любовь к книгам? Эти вопросы интересуют всех родителей, и сегодня мы попытаемся на них ответить. Предлагаю обратиться к устному народному творчеству, к пословицам о чтении, которые проверялись веками многими поколениями людей.</w:t>
      </w:r>
    </w:p>
    <w:p w14:paraId="0A000000">
      <w:pPr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</w:p>
    <w:p w14:paraId="0B000000">
      <w:pPr>
        <w:numPr>
          <w:ilvl w:val="0"/>
          <w:numId w:val="1"/>
        </w:numPr>
        <w:ind w:hanging="36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b w:val="1"/>
          <w:color w:themeColor="background1" w:themeShade="80" w:val="808080"/>
          <w:sz w:val="32"/>
        </w:rPr>
        <w:t>Работа родителей в парах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 xml:space="preserve">  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 xml:space="preserve">    </w:t>
      </w:r>
      <w:r>
        <w:rPr>
          <w:rFonts w:ascii="Times New Roman" w:hAnsi="Times New Roman"/>
          <w:color w:themeColor="background1" w:themeShade="80" w:val="808080"/>
          <w:sz w:val="32"/>
        </w:rPr>
        <w:t>– Вспомните конец пословиц.</w:t>
      </w:r>
    </w:p>
    <w:p w14:paraId="0C000000">
      <w:pPr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Книга – лучший … (</w:t>
      </w:r>
      <w:r>
        <w:rPr>
          <w:rFonts w:ascii="Times New Roman" w:hAnsi="Times New Roman"/>
          <w:color w:themeColor="background1" w:themeShade="80" w:val="808080"/>
          <w:sz w:val="32"/>
        </w:rPr>
        <w:t>друг, советчик</w:t>
      </w:r>
      <w:r>
        <w:rPr>
          <w:rFonts w:ascii="Times New Roman" w:hAnsi="Times New Roman"/>
          <w:color w:themeColor="background1" w:themeShade="80" w:val="808080"/>
          <w:sz w:val="32"/>
        </w:rPr>
        <w:t>)</w:t>
      </w:r>
    </w:p>
    <w:p w14:paraId="0D000000">
      <w:pPr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 xml:space="preserve">С книгой жить - … (век не </w:t>
      </w:r>
      <w:r>
        <w:rPr>
          <w:rFonts w:ascii="Times New Roman" w:hAnsi="Times New Roman"/>
          <w:color w:themeColor="background1" w:themeShade="80" w:val="808080"/>
          <w:sz w:val="32"/>
        </w:rPr>
        <w:t>тужить</w:t>
      </w:r>
      <w:r>
        <w:rPr>
          <w:rFonts w:ascii="Times New Roman" w:hAnsi="Times New Roman"/>
          <w:color w:themeColor="background1" w:themeShade="80" w:val="808080"/>
          <w:sz w:val="32"/>
        </w:rPr>
        <w:t>)</w:t>
      </w:r>
    </w:p>
    <w:p w14:paraId="0E000000">
      <w:pPr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Чтение – лучшее …</w:t>
      </w:r>
      <w:r>
        <w:rPr>
          <w:rFonts w:ascii="Times New Roman" w:hAnsi="Times New Roman"/>
          <w:color w:themeColor="background1" w:themeShade="80" w:val="808080"/>
          <w:sz w:val="32"/>
        </w:rPr>
        <w:t xml:space="preserve"> (учение)</w:t>
      </w:r>
    </w:p>
    <w:p w14:paraId="0F000000">
      <w:pPr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Будешь книги читать - … (будешь все знать)</w:t>
      </w:r>
    </w:p>
    <w:p w14:paraId="10000000">
      <w:pPr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</w:p>
    <w:p w14:paraId="11000000">
      <w:pPr>
        <w:numPr>
          <w:ilvl w:val="0"/>
          <w:numId w:val="1"/>
        </w:numPr>
        <w:ind w:hanging="360" w:left="720"/>
        <w:contextualSpacing w:val="1"/>
        <w:jc w:val="both"/>
        <w:rPr>
          <w:rFonts w:ascii="Times New Roman" w:hAnsi="Times New Roman"/>
          <w:b w:val="1"/>
          <w:color w:themeColor="background1" w:themeShade="80" w:val="808080"/>
          <w:sz w:val="24"/>
        </w:rPr>
      </w:pPr>
      <w:r>
        <w:rPr>
          <w:rFonts w:ascii="Times New Roman" w:hAnsi="Times New Roman"/>
          <w:b w:val="1"/>
          <w:color w:themeColor="background1" w:themeShade="80" w:val="808080"/>
          <w:sz w:val="24"/>
        </w:rPr>
        <w:t>Выводы учителя</w:t>
      </w:r>
    </w:p>
    <w:p w14:paraId="12000000">
      <w:pPr>
        <w:ind w:firstLine="851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– Думаю, эта работа напомнила о важности чтения, о его необходимости. Послушайте, что писал о чтении выдающийся педагог В.А. Сухомлинский: «… можно жить и быть счастливым, не умея читать. Тот, кому недоступно искусство чтения, - невоспитанный человек, нравственный невежда».</w:t>
      </w:r>
    </w:p>
    <w:p w14:paraId="13000000">
      <w:pPr>
        <w:ind w:firstLine="851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 xml:space="preserve">Чтение требует труда (кстати, не только от детей, но и от родителей). Телевизор смотреть намного легче. С чтением все иначе. Как вы думаете, с какого возраста нужно прививать любовь к книге? (…) </w:t>
      </w:r>
      <w:r>
        <w:rPr>
          <w:rFonts w:ascii="Times New Roman" w:hAnsi="Times New Roman"/>
          <w:color w:themeColor="background1" w:themeShade="80" w:val="808080"/>
          <w:sz w:val="32"/>
        </w:rPr>
        <w:t>Хотите</w:t>
      </w:r>
      <w:r>
        <w:rPr>
          <w:rFonts w:ascii="Times New Roman" w:hAnsi="Times New Roman"/>
          <w:color w:themeColor="background1" w:themeShade="80" w:val="808080"/>
          <w:sz w:val="32"/>
        </w:rPr>
        <w:t xml:space="preserve"> верьте, хотите – проверьте, но по мнению детских психологов, любовь к чтению нужно прививать буквально с «пел</w:t>
      </w:r>
      <w:r>
        <w:rPr>
          <w:rFonts w:ascii="Times New Roman" w:hAnsi="Times New Roman"/>
          <w:color w:themeColor="background1" w:themeShade="80" w:val="808080"/>
          <w:sz w:val="32"/>
        </w:rPr>
        <w:t>ё</w:t>
      </w:r>
      <w:r>
        <w:rPr>
          <w:rFonts w:ascii="Times New Roman" w:hAnsi="Times New Roman"/>
          <w:color w:themeColor="background1" w:themeShade="80" w:val="808080"/>
          <w:sz w:val="32"/>
        </w:rPr>
        <w:t>нок». Реб</w:t>
      </w:r>
      <w:r>
        <w:rPr>
          <w:rFonts w:ascii="Times New Roman" w:hAnsi="Times New Roman"/>
          <w:color w:themeColor="background1" w:themeShade="80" w:val="808080"/>
          <w:sz w:val="32"/>
        </w:rPr>
        <w:t>ё</w:t>
      </w:r>
      <w:r>
        <w:rPr>
          <w:rFonts w:ascii="Times New Roman" w:hAnsi="Times New Roman"/>
          <w:color w:themeColor="background1" w:themeShade="80" w:val="808080"/>
          <w:sz w:val="32"/>
        </w:rPr>
        <w:t>нок лучше будет развиваться, если у него над колыбелью читают книги (причем необязательно детские, можно, например, классическую поэзию). Это отложится у него в подсознании, и в своей «взрослой»</w:t>
      </w:r>
      <w:r>
        <w:rPr>
          <w:rFonts w:ascii="Times New Roman" w:hAnsi="Times New Roman"/>
          <w:color w:themeColor="background1" w:themeShade="80" w:val="808080"/>
          <w:sz w:val="32"/>
        </w:rPr>
        <w:t xml:space="preserve"> жизни он обязательно вспомни</w:t>
      </w:r>
      <w:r>
        <w:rPr>
          <w:rFonts w:ascii="Times New Roman" w:hAnsi="Times New Roman"/>
          <w:color w:themeColor="background1" w:themeShade="80" w:val="808080"/>
          <w:sz w:val="32"/>
        </w:rPr>
        <w:t xml:space="preserve">т </w:t>
      </w:r>
      <w:r>
        <w:rPr>
          <w:rFonts w:ascii="Times New Roman" w:hAnsi="Times New Roman"/>
          <w:color w:themeColor="background1" w:themeShade="80" w:val="808080"/>
          <w:sz w:val="32"/>
        </w:rPr>
        <w:t>об</w:t>
      </w:r>
      <w:r>
        <w:rPr>
          <w:rFonts w:ascii="Times New Roman" w:hAnsi="Times New Roman"/>
          <w:color w:themeColor="background1" w:themeShade="80" w:val="808080"/>
          <w:sz w:val="32"/>
        </w:rPr>
        <w:t xml:space="preserve"> услышанном.</w:t>
      </w:r>
    </w:p>
    <w:p w14:paraId="14000000">
      <w:pPr>
        <w:ind w:firstLine="851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Ещё</w:t>
      </w:r>
      <w:r>
        <w:rPr>
          <w:rFonts w:ascii="Times New Roman" w:hAnsi="Times New Roman"/>
          <w:color w:themeColor="background1" w:themeShade="80" w:val="808080"/>
          <w:sz w:val="32"/>
        </w:rPr>
        <w:t xml:space="preserve"> В. Маяковский в своем стихотворении «Что такое хорошо и что такое плохо» писал:</w:t>
      </w:r>
    </w:p>
    <w:p w14:paraId="15000000">
      <w:pPr>
        <w:ind w:firstLine="851"/>
        <w:jc w:val="both"/>
        <w:rPr>
          <w:rFonts w:ascii="Times New Roman" w:hAnsi="Times New Roman"/>
          <w:i w:val="1"/>
          <w:color w:themeColor="background1" w:themeShade="80" w:val="808080"/>
          <w:sz w:val="32"/>
        </w:rPr>
      </w:pPr>
      <w:r>
        <w:rPr>
          <w:rFonts w:ascii="Times New Roman" w:hAnsi="Times New Roman"/>
          <w:i w:val="1"/>
          <w:color w:themeColor="background1" w:themeShade="80" w:val="808080"/>
          <w:sz w:val="32"/>
        </w:rPr>
        <w:t>Если мальчик любит труд, тычет в книжку пальчик, про такого пишут тут: он хороший мальчик.</w:t>
      </w:r>
    </w:p>
    <w:p w14:paraId="16000000">
      <w:pPr>
        <w:ind w:firstLine="851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 xml:space="preserve">Процесс </w:t>
      </w:r>
      <w:r>
        <w:rPr>
          <w:rFonts w:ascii="Times New Roman" w:hAnsi="Times New Roman"/>
          <w:color w:themeColor="background1" w:themeShade="80" w:val="808080"/>
          <w:sz w:val="32"/>
        </w:rPr>
        <w:t>приобщения к миру книг дол</w:t>
      </w:r>
      <w:r>
        <w:rPr>
          <w:rFonts w:ascii="Times New Roman" w:hAnsi="Times New Roman"/>
          <w:color w:themeColor="background1" w:themeShade="80" w:val="808080"/>
          <w:sz w:val="32"/>
        </w:rPr>
        <w:t>жен начинаться в раннем детстве, уже тогда, когда родители читают реб</w:t>
      </w:r>
      <w:r>
        <w:rPr>
          <w:rFonts w:ascii="Times New Roman" w:hAnsi="Times New Roman"/>
          <w:color w:themeColor="background1" w:themeShade="80" w:val="808080"/>
          <w:sz w:val="32"/>
        </w:rPr>
        <w:t>ё</w:t>
      </w:r>
      <w:r>
        <w:rPr>
          <w:rFonts w:ascii="Times New Roman" w:hAnsi="Times New Roman"/>
          <w:color w:themeColor="background1" w:themeShade="80" w:val="808080"/>
          <w:sz w:val="32"/>
        </w:rPr>
        <w:t xml:space="preserve">нку первые сказки. Очень хорошо, когда чтение чередуется с рассматриванием картинок. Первые книжки малыша должны быть яркими, иллюстрированными. Уже начиная с 3-4 лет, следует </w:t>
      </w:r>
      <w:r>
        <w:rPr>
          <w:rFonts w:ascii="Times New Roman" w:hAnsi="Times New Roman"/>
          <w:color w:themeColor="background1" w:themeShade="80" w:val="808080"/>
          <w:sz w:val="32"/>
        </w:rPr>
        <w:t>начинать работу по привитию навыков бережного отношения к книге: аккуратному листанию страниц, необходимости закладок, хранению книг в определенном месте и т.д. но ваш малыш раст</w:t>
      </w:r>
      <w:r>
        <w:rPr>
          <w:rFonts w:ascii="Times New Roman" w:hAnsi="Times New Roman"/>
          <w:color w:themeColor="background1" w:themeShade="80" w:val="808080"/>
          <w:sz w:val="32"/>
        </w:rPr>
        <w:t>ё</w:t>
      </w:r>
      <w:r>
        <w:rPr>
          <w:rFonts w:ascii="Times New Roman" w:hAnsi="Times New Roman"/>
          <w:color w:themeColor="background1" w:themeShade="80" w:val="808080"/>
          <w:sz w:val="32"/>
        </w:rPr>
        <w:t>т… Проходит время – и он узнает буквы, связывает слоги, медленно читает слова… Вы с гордостью говорите знакомым:: «Мой сын уже читает!»» позади 1 класс школы, 2-й</w:t>
      </w:r>
      <w:r>
        <w:rPr>
          <w:rFonts w:ascii="Times New Roman" w:hAnsi="Times New Roman"/>
          <w:color w:themeColor="background1" w:themeShade="80" w:val="808080"/>
          <w:sz w:val="32"/>
        </w:rPr>
        <w:t>… К</w:t>
      </w:r>
      <w:r>
        <w:rPr>
          <w:rFonts w:ascii="Times New Roman" w:hAnsi="Times New Roman"/>
          <w:color w:themeColor="background1" w:themeShade="80" w:val="808080"/>
          <w:sz w:val="32"/>
        </w:rPr>
        <w:t xml:space="preserve"> 3-му классу вы начинаете понимать, что у реб</w:t>
      </w:r>
      <w:r>
        <w:rPr>
          <w:rFonts w:ascii="Times New Roman" w:hAnsi="Times New Roman"/>
          <w:color w:themeColor="background1" w:themeShade="80" w:val="808080"/>
          <w:sz w:val="32"/>
        </w:rPr>
        <w:t>ё</w:t>
      </w:r>
      <w:r>
        <w:rPr>
          <w:rFonts w:ascii="Times New Roman" w:hAnsi="Times New Roman"/>
          <w:color w:themeColor="background1" w:themeShade="80" w:val="808080"/>
          <w:sz w:val="32"/>
        </w:rPr>
        <w:t xml:space="preserve">нка падает интерес к учебе, появляются низкие оценки, его успеваемость огорчает не только вас, но и учителей. В чем же дело? По мнению психологов и учителей, на успеваемость влияет более 40 факторов. Но существует фактор номер один, воздействие которого на успеваемость гораздо сильнее, чем воздействие всех остальных факторов. </w:t>
      </w:r>
      <w:r>
        <w:rPr>
          <w:rFonts w:ascii="Times New Roman" w:hAnsi="Times New Roman"/>
          <w:b w:val="1"/>
          <w:color w:themeColor="background1" w:themeShade="80" w:val="808080"/>
          <w:sz w:val="32"/>
          <w:u w:val="single"/>
        </w:rPr>
        <w:t>Этот фактор – скорость чтения</w:t>
      </w:r>
      <w:r>
        <w:rPr>
          <w:rFonts w:ascii="Times New Roman" w:hAnsi="Times New Roman"/>
          <w:color w:themeColor="background1" w:themeShade="80" w:val="808080"/>
          <w:sz w:val="32"/>
        </w:rPr>
        <w:t>. Рассмотрим более подробно этот во</w:t>
      </w:r>
      <w:r>
        <w:rPr>
          <w:rFonts w:ascii="Times New Roman" w:hAnsi="Times New Roman"/>
          <w:color w:themeColor="background1" w:themeShade="80" w:val="808080"/>
          <w:sz w:val="32"/>
        </w:rPr>
        <w:t>прос.</w:t>
      </w:r>
    </w:p>
    <w:p w14:paraId="17000000">
      <w:pPr>
        <w:numPr>
          <w:ilvl w:val="0"/>
          <w:numId w:val="1"/>
        </w:numPr>
        <w:ind w:hanging="360" w:left="720"/>
        <w:contextualSpacing w:val="1"/>
        <w:jc w:val="both"/>
        <w:rPr>
          <w:rFonts w:ascii="Times New Roman" w:hAnsi="Times New Roman"/>
          <w:b w:val="1"/>
          <w:color w:themeColor="background1" w:themeShade="80" w:val="808080"/>
          <w:sz w:val="24"/>
        </w:rPr>
      </w:pPr>
      <w:r>
        <w:rPr>
          <w:rFonts w:ascii="Times New Roman" w:hAnsi="Times New Roman"/>
          <w:b w:val="1"/>
          <w:color w:themeColor="background1" w:themeShade="80" w:val="808080"/>
          <w:sz w:val="24"/>
        </w:rPr>
        <w:t>Постановка проблемного вопроса.</w:t>
      </w:r>
    </w:p>
    <w:p w14:paraId="18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- Какой ученик сможет быстрее осмыслить задачу, записанную в учебнике? (с высокой скоростью чтения)</w:t>
      </w:r>
    </w:p>
    <w:p w14:paraId="19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- Сможет ли решить эту задачу ученик с низкой скоростью чтения? (да, но на это уйдет гораздо больше времени)</w:t>
      </w:r>
    </w:p>
    <w:p w14:paraId="1A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 xml:space="preserve">- В этой ситуации назревает вопрос: «Что делать?? Как развивать достаточную скорость чтения?» </w:t>
      </w:r>
    </w:p>
    <w:p w14:paraId="1B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32"/>
        </w:rPr>
      </w:pPr>
    </w:p>
    <w:p w14:paraId="1C000000">
      <w:pPr>
        <w:numPr>
          <w:ilvl w:val="0"/>
          <w:numId w:val="1"/>
        </w:numPr>
        <w:ind w:hanging="360" w:left="720"/>
        <w:contextualSpacing w:val="1"/>
        <w:jc w:val="both"/>
        <w:rPr>
          <w:rFonts w:ascii="Times New Roman" w:hAnsi="Times New Roman"/>
          <w:b w:val="1"/>
          <w:color w:themeColor="background1" w:themeShade="80" w:val="808080"/>
          <w:sz w:val="32"/>
        </w:rPr>
      </w:pPr>
      <w:r>
        <w:rPr>
          <w:rFonts w:ascii="Times New Roman" w:hAnsi="Times New Roman"/>
          <w:b w:val="1"/>
          <w:color w:themeColor="background1" w:themeShade="80" w:val="808080"/>
          <w:sz w:val="32"/>
        </w:rPr>
        <w:t>Стати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>с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 xml:space="preserve">тические 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>данные по классу:</w:t>
      </w:r>
    </w:p>
    <w:p w14:paraId="1D000000">
      <w:pPr>
        <w:numPr>
          <w:ilvl w:val="0"/>
          <w:numId w:val="1"/>
        </w:numPr>
        <w:ind w:hanging="360" w:left="720"/>
        <w:contextualSpacing w:val="1"/>
        <w:jc w:val="both"/>
        <w:rPr>
          <w:rFonts w:ascii="Times New Roman" w:hAnsi="Times New Roman"/>
          <w:b w:val="1"/>
          <w:color w:themeColor="background1" w:themeShade="80" w:val="808080"/>
          <w:sz w:val="32"/>
        </w:rPr>
      </w:pPr>
      <w:r>
        <w:rPr>
          <w:rFonts w:ascii="Times New Roman" w:hAnsi="Times New Roman"/>
          <w:b w:val="1"/>
          <w:color w:themeColor="background1" w:themeShade="80" w:val="808080"/>
          <w:sz w:val="32"/>
        </w:rPr>
        <w:t xml:space="preserve">Ознакомление родителей с 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 xml:space="preserve">текстами и 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>нормами оцени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 xml:space="preserve">вания скорости чтения 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>на конец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 xml:space="preserve"> 3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 xml:space="preserve"> класса.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 xml:space="preserve">  Из и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>нстр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>.- мет. письма</w:t>
      </w:r>
    </w:p>
    <w:p w14:paraId="1E000000">
      <w:pPr>
        <w:numPr>
          <w:ilvl w:val="0"/>
          <w:numId w:val="1"/>
        </w:numPr>
        <w:ind w:hanging="360" w:left="720"/>
        <w:contextualSpacing w:val="1"/>
        <w:jc w:val="both"/>
        <w:rPr>
          <w:rFonts w:ascii="Times New Roman" w:hAnsi="Times New Roman"/>
          <w:b w:val="1"/>
          <w:color w:themeColor="background1" w:themeShade="80" w:val="808080"/>
          <w:sz w:val="32"/>
        </w:rPr>
      </w:pPr>
      <w:r>
        <w:rPr>
          <w:rFonts w:ascii="Times New Roman" w:hAnsi="Times New Roman"/>
          <w:b w:val="1"/>
          <w:color w:themeColor="background1" w:themeShade="80" w:val="808080"/>
          <w:sz w:val="32"/>
        </w:rPr>
        <w:t>Выступления родителей. Обмен опытом.</w:t>
      </w:r>
    </w:p>
    <w:p w14:paraId="1F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32"/>
        </w:rPr>
      </w:pPr>
    </w:p>
    <w:p w14:paraId="20000000">
      <w:pPr>
        <w:numPr>
          <w:ilvl w:val="0"/>
          <w:numId w:val="1"/>
        </w:numPr>
        <w:ind w:hanging="360" w:left="720"/>
        <w:contextualSpacing w:val="1"/>
        <w:jc w:val="both"/>
        <w:rPr>
          <w:rFonts w:ascii="Times New Roman" w:hAnsi="Times New Roman"/>
          <w:b w:val="1"/>
          <w:color w:themeColor="background1" w:themeShade="80" w:val="808080"/>
          <w:sz w:val="32"/>
        </w:rPr>
      </w:pPr>
      <w:r>
        <w:rPr>
          <w:rFonts w:ascii="Times New Roman" w:hAnsi="Times New Roman"/>
          <w:b w:val="1"/>
          <w:color w:themeColor="background1" w:themeShade="80" w:val="808080"/>
          <w:sz w:val="32"/>
        </w:rPr>
        <w:t>Работа в группах. Обсуждения ситуаций.</w:t>
      </w:r>
    </w:p>
    <w:p w14:paraId="21000000">
      <w:pPr>
        <w:numPr>
          <w:ilvl w:val="0"/>
          <w:numId w:val="2"/>
        </w:numPr>
        <w:ind w:hanging="36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  <w:r>
        <w:rPr>
          <w:rFonts w:ascii="Times New Roman" w:hAnsi="Times New Roman"/>
          <w:color w:themeColor="background1" w:themeShade="80" w:val="808080"/>
          <w:sz w:val="24"/>
        </w:rPr>
        <w:t>Мама с сыном выбирали книги в магазине. Мальчик выбрал книгу о космосе. Мама, увидев выбор сына, сказала: «Сынок, эта книга интересная, но ты еще не все там поймешь. Давай выберем вот эту книгу о приключениях».</w:t>
      </w:r>
    </w:p>
    <w:p w14:paraId="22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</w:p>
    <w:p w14:paraId="23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  <w:r>
        <w:rPr>
          <w:rFonts w:ascii="Times New Roman" w:hAnsi="Times New Roman"/>
          <w:color w:themeColor="background1" w:themeShade="80" w:val="808080"/>
          <w:sz w:val="24"/>
        </w:rPr>
        <w:t>- Правильно ли поступила мама? Как поступите Вы?</w:t>
      </w:r>
    </w:p>
    <w:p w14:paraId="24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</w:p>
    <w:p w14:paraId="25000000">
      <w:pPr>
        <w:numPr>
          <w:ilvl w:val="0"/>
          <w:numId w:val="2"/>
        </w:numPr>
        <w:ind w:hanging="36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  <w:r>
        <w:rPr>
          <w:rFonts w:ascii="Times New Roman" w:hAnsi="Times New Roman"/>
          <w:color w:themeColor="background1" w:themeShade="80" w:val="808080"/>
          <w:sz w:val="24"/>
        </w:rPr>
        <w:t>Дима очень слабо читал. Чтение давалось ему с большим трудом. Однажды после р</w:t>
      </w:r>
      <w:r>
        <w:rPr>
          <w:rFonts w:ascii="Times New Roman" w:hAnsi="Times New Roman"/>
          <w:color w:themeColor="background1" w:themeShade="80" w:val="808080"/>
          <w:sz w:val="24"/>
        </w:rPr>
        <w:t>одительского собрания папа, при</w:t>
      </w:r>
      <w:r>
        <w:rPr>
          <w:rFonts w:ascii="Times New Roman" w:hAnsi="Times New Roman"/>
          <w:color w:themeColor="background1" w:themeShade="80" w:val="808080"/>
          <w:sz w:val="24"/>
        </w:rPr>
        <w:t>дя домой, сказал сыну: «Прочитай вот эту сказку. Пока не прочитаешь, из-за стола не выходи».</w:t>
      </w:r>
    </w:p>
    <w:p w14:paraId="26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</w:p>
    <w:p w14:paraId="27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  <w:r>
        <w:rPr>
          <w:rFonts w:ascii="Times New Roman" w:hAnsi="Times New Roman"/>
          <w:color w:themeColor="background1" w:themeShade="80" w:val="808080"/>
          <w:sz w:val="24"/>
        </w:rPr>
        <w:t>- Прав ли папа? Сколько времени должен читать ученик, имеющий низкую технику чтения? Как помочь Диме?</w:t>
      </w:r>
    </w:p>
    <w:p w14:paraId="28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</w:p>
    <w:p w14:paraId="29000000">
      <w:pPr>
        <w:numPr>
          <w:ilvl w:val="0"/>
          <w:numId w:val="2"/>
        </w:numPr>
        <w:ind w:hanging="36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  <w:r>
        <w:rPr>
          <w:rFonts w:ascii="Times New Roman" w:hAnsi="Times New Roman"/>
          <w:color w:themeColor="background1" w:themeShade="80" w:val="808080"/>
          <w:sz w:val="24"/>
        </w:rPr>
        <w:t>Мама пришла с работы. Ее дочь Наташа выполняла домашнее задание. Все уроки, кроме чтения, были выполнены. Мама начала проверять домашнее задание и, обнаружив, что дочь не читала, раздраженно сказала: «Читай 10 раз, а я посмотрю фильм. После фильма я обязательно тебя проверю».</w:t>
      </w:r>
    </w:p>
    <w:p w14:paraId="2A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</w:p>
    <w:p w14:paraId="2B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  <w:r>
        <w:rPr>
          <w:rFonts w:ascii="Times New Roman" w:hAnsi="Times New Roman"/>
          <w:color w:themeColor="background1" w:themeShade="80" w:val="808080"/>
          <w:sz w:val="24"/>
        </w:rPr>
        <w:t>- Как бы поступили Вы?</w:t>
      </w:r>
    </w:p>
    <w:p w14:paraId="2C000000">
      <w:pPr>
        <w:numPr>
          <w:ilvl w:val="0"/>
          <w:numId w:val="2"/>
        </w:numPr>
        <w:ind w:hanging="36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  <w:r>
        <w:rPr>
          <w:rFonts w:ascii="Times New Roman" w:hAnsi="Times New Roman"/>
          <w:color w:themeColor="background1" w:themeShade="80" w:val="808080"/>
          <w:sz w:val="24"/>
        </w:rPr>
        <w:t>Как Вы думаете, привить любовь к книгам можно в любом возрасте или нет?</w:t>
      </w:r>
    </w:p>
    <w:p w14:paraId="2D000000">
      <w:pPr>
        <w:ind w:firstLine="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</w:p>
    <w:p w14:paraId="2E000000">
      <w:pPr>
        <w:numPr>
          <w:ilvl w:val="0"/>
          <w:numId w:val="2"/>
        </w:numPr>
        <w:ind w:hanging="360" w:left="720"/>
        <w:contextualSpacing w:val="1"/>
        <w:jc w:val="both"/>
        <w:rPr>
          <w:rFonts w:ascii="Times New Roman" w:hAnsi="Times New Roman"/>
          <w:color w:themeColor="background1" w:themeShade="80" w:val="808080"/>
          <w:sz w:val="24"/>
        </w:rPr>
      </w:pPr>
      <w:r>
        <w:rPr>
          <w:rFonts w:ascii="Times New Roman" w:hAnsi="Times New Roman"/>
          <w:color w:themeColor="background1" w:themeShade="80" w:val="808080"/>
          <w:sz w:val="24"/>
        </w:rPr>
        <w:t>Почему монахи хорошо читают и имеют отменную память? Может ли это быть связано с молитвами?</w:t>
      </w:r>
    </w:p>
    <w:p w14:paraId="2F000000">
      <w:pPr>
        <w:spacing w:line="302" w:lineRule="atLeast"/>
        <w:ind w:firstLine="0" w:left="180"/>
        <w:rPr>
          <w:rFonts w:ascii="Times New Roman" w:hAnsi="Times New Roman"/>
          <w:b w:val="1"/>
          <w:color w:themeColor="background1" w:themeShade="80" w:val="808080"/>
          <w:sz w:val="32"/>
        </w:rPr>
      </w:pPr>
      <w:r>
        <w:rPr>
          <w:rFonts w:ascii="Times New Roman" w:hAnsi="Times New Roman"/>
          <w:b w:val="1"/>
          <w:color w:themeColor="background1" w:themeShade="80" w:val="808080"/>
          <w:sz w:val="32"/>
        </w:rPr>
        <w:t xml:space="preserve">9. 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>Заключительное слово учителя</w:t>
      </w:r>
    </w:p>
    <w:p w14:paraId="30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color w:themeColor="background1" w:themeShade="80" w:val="808080"/>
          <w:sz w:val="32"/>
          <w:u w:val="single"/>
        </w:rPr>
        <w:t>Рекомендации</w:t>
      </w:r>
      <w:r>
        <w:rPr>
          <w:rFonts w:ascii="Times New Roman" w:hAnsi="Times New Roman"/>
          <w:b w:val="1"/>
          <w:color w:themeColor="background1" w:themeShade="80" w:val="808080"/>
          <w:sz w:val="32"/>
          <w:u w:val="single"/>
        </w:rPr>
        <w:t xml:space="preserve"> педагогов и психологов </w:t>
      </w:r>
      <w:r>
        <w:rPr>
          <w:rFonts w:ascii="Times New Roman" w:hAnsi="Times New Roman"/>
          <w:b w:val="1"/>
          <w:color w:themeColor="background1" w:themeShade="80" w:val="808080"/>
          <w:sz w:val="32"/>
          <w:u w:val="single"/>
        </w:rPr>
        <w:t xml:space="preserve"> родителям по развитию читательского интереса у детей.</w:t>
      </w:r>
    </w:p>
    <w:p w14:paraId="31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- Прививайте ребёнку интерес к чтению с раннего детства.</w:t>
      </w:r>
    </w:p>
    <w:p w14:paraId="32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- Покупайте книги яркие по оформлению и интересные по содержанию.</w:t>
      </w:r>
    </w:p>
    <w:p w14:paraId="33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- Систематически читайте ребёнку. Это сформирует у него привычку ежедневного общения с книгой.</w:t>
      </w:r>
    </w:p>
    <w:p w14:paraId="34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- Обсуждайте прочитанную книгу среди членов </w:t>
      </w:r>
      <w:r>
        <w:rPr>
          <w:rFonts w:ascii="Times New Roman" w:hAnsi="Times New Roman"/>
          <w:color w:themeColor="background1" w:themeShade="80" w:val="808080"/>
          <w:sz w:val="32"/>
        </w:rPr>
        <w:t> </w:t>
      </w:r>
      <w:r>
        <w:rPr>
          <w:rFonts w:ascii="Times New Roman" w:hAnsi="Times New Roman"/>
          <w:color w:themeColor="background1" w:themeShade="80" w:val="808080"/>
          <w:sz w:val="32"/>
        </w:rPr>
        <w:t>своей семьи.</w:t>
      </w:r>
    </w:p>
    <w:p w14:paraId="35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- Рассказывайте ребёнку об авторе прочитанной книги.</w:t>
      </w:r>
    </w:p>
    <w:p w14:paraId="36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- Если вы читаете ребёнку книгу, старайтесь прервать чтение на самом увлекательном эпизоде.</w:t>
      </w:r>
    </w:p>
    <w:p w14:paraId="37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- Вспоминая с ребёнком содержание ранее прочитанного, намеренно его искажайте, чтобы проверить, как он запомнил ранее прочитанный текст.</w:t>
      </w:r>
    </w:p>
    <w:p w14:paraId="38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- Рекомендуйте своему ребёнку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14:paraId="39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- Устраивайте дома дискуссии по прочитанным книгам.</w:t>
      </w:r>
    </w:p>
    <w:p w14:paraId="3A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- Покупайте, по возможности, книги полюбившихся ребёнку авторов, оформляйте его личную библиотеку.</w:t>
      </w:r>
    </w:p>
    <w:p w14:paraId="3B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- Воспитывайте бережное отношение к книге, демонстрируя книжные реликвии своей семьи.</w:t>
      </w:r>
    </w:p>
    <w:p w14:paraId="3C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 xml:space="preserve">- Дарите ребёнку книги с дарственной надписью, тёплыми пожеланиями. </w:t>
      </w:r>
    </w:p>
    <w:p w14:paraId="3D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</w:p>
    <w:p w14:paraId="3E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Спустя годы это станет счастливым напоминанием о родном доме, его традициях, дорогих и близких людях.</w:t>
      </w:r>
    </w:p>
    <w:p w14:paraId="3F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В процессе чтения совершенствуется оперативная память и устойчивость внимания, от которых зависит умственная работоспособность.</w:t>
      </w:r>
    </w:p>
    <w:p w14:paraId="40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Чтобы процесс чтения стал для детей личной необходимостью, очень полезны игры.</w:t>
      </w:r>
    </w:p>
    <w:p w14:paraId="41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Огромную роль играют и вечера семейных чтений, наполненные живым, умным словом.</w:t>
      </w:r>
    </w:p>
    <w:p w14:paraId="42000000">
      <w:pPr>
        <w:spacing w:line="302" w:lineRule="atLeast"/>
        <w:ind w:firstLine="0" w:left="180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b w:val="1"/>
          <w:color w:themeColor="background1" w:themeShade="80" w:val="808080"/>
          <w:sz w:val="32"/>
        </w:rPr>
        <w:t>Плохо читающие ученики обречены на неуспеваемость в средних и старших классах.</w:t>
      </w:r>
    </w:p>
    <w:p w14:paraId="43000000">
      <w:pPr>
        <w:spacing w:line="360" w:lineRule="auto"/>
        <w:ind/>
        <w:jc w:val="center"/>
        <w:rPr>
          <w:rFonts w:ascii="Times New Roman" w:hAnsi="Times New Roman"/>
          <w:b w:val="1"/>
          <w:color w:themeColor="background1" w:themeShade="80" w:val="808080"/>
          <w:sz w:val="32"/>
        </w:rPr>
      </w:pPr>
      <w:r>
        <w:rPr>
          <w:rFonts w:ascii="Times New Roman" w:hAnsi="Times New Roman"/>
          <w:b w:val="1"/>
          <w:color w:themeColor="background1" w:themeShade="80" w:val="808080"/>
          <w:sz w:val="28"/>
        </w:rPr>
        <w:t>РЕКОМЕНДАЦИИ   РОДИТЕЛЯМ</w:t>
      </w:r>
      <w:r>
        <w:rPr>
          <w:rFonts w:ascii="Times New Roman" w:hAnsi="Times New Roman"/>
          <w:b w:val="1"/>
          <w:color w:themeColor="background1" w:themeShade="80" w:val="808080"/>
          <w:sz w:val="28"/>
        </w:rPr>
        <w:t xml:space="preserve">   </w:t>
      </w:r>
      <w:r>
        <w:rPr>
          <w:rFonts w:ascii="Times New Roman" w:hAnsi="Times New Roman"/>
          <w:b w:val="1"/>
          <w:color w:themeColor="background1" w:themeShade="80" w:val="808080"/>
          <w:sz w:val="32"/>
        </w:rPr>
        <w:t xml:space="preserve"> по  увеличению скорости чтения детей  и  формирования у них интереса к чтению</w:t>
      </w:r>
    </w:p>
    <w:p w14:paraId="44000000">
      <w:pPr>
        <w:spacing w:line="360" w:lineRule="auto"/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 xml:space="preserve">                 Только совместными усилиями школы и семьи можно добиться того, чтобы Ваш ребенок полюбил книгу. Начинать чтение нужно с обложки и титульного листа. Своя собственная библиотека дает возможность обмениваться книгами с товарищами, что вызывает интерес к чтению.</w:t>
      </w:r>
    </w:p>
    <w:p w14:paraId="45000000">
      <w:pPr>
        <w:spacing w:line="360" w:lineRule="auto"/>
        <w:ind/>
        <w:jc w:val="both"/>
        <w:rPr>
          <w:rFonts w:ascii="Times New Roman" w:hAnsi="Times New Roman"/>
          <w:b w:val="1"/>
          <w:color w:themeColor="background1" w:themeShade="80" w:val="808080"/>
          <w:sz w:val="32"/>
        </w:rPr>
      </w:pPr>
      <w:r>
        <w:rPr>
          <w:rFonts w:ascii="Times New Roman" w:hAnsi="Times New Roman"/>
          <w:b w:val="1"/>
          <w:color w:themeColor="background1" w:themeShade="80" w:val="808080"/>
          <w:sz w:val="32"/>
        </w:rPr>
        <w:t>Упражнения для развития техники чтения</w:t>
      </w:r>
    </w:p>
    <w:p w14:paraId="46000000">
      <w:pPr>
        <w:numPr>
          <w:ilvl w:val="0"/>
          <w:numId w:val="3"/>
        </w:numPr>
        <w:spacing w:line="360" w:lineRule="auto"/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Столбик слов.  Поочередно читать слова вслух, в столбике слов, стараясь за одну минуту прочитать все большее количество раз этот столбик.</w:t>
      </w:r>
    </w:p>
    <w:p w14:paraId="47000000">
      <w:pPr>
        <w:numPr>
          <w:ilvl w:val="0"/>
          <w:numId w:val="3"/>
        </w:numPr>
        <w:spacing w:line="360" w:lineRule="auto"/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Звуковая разминка. Написать буквы и прочитать их.</w:t>
      </w:r>
    </w:p>
    <w:p w14:paraId="48000000">
      <w:pPr>
        <w:spacing w:line="360" w:lineRule="auto"/>
        <w:ind w:firstLine="0" w:left="720"/>
        <w:jc w:val="both"/>
        <w:rPr>
          <w:rFonts w:ascii="Times New Roman" w:hAnsi="Times New Roman"/>
          <w:i w:val="1"/>
          <w:color w:themeColor="background1" w:themeShade="80" w:val="808080"/>
          <w:sz w:val="32"/>
        </w:rPr>
      </w:pPr>
      <w:r>
        <w:rPr>
          <w:rFonts w:ascii="Times New Roman" w:hAnsi="Times New Roman"/>
          <w:i w:val="1"/>
          <w:color w:themeColor="background1" w:themeShade="80" w:val="808080"/>
          <w:sz w:val="32"/>
        </w:rPr>
        <w:t xml:space="preserve">а-о-у-ы-и-э;    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а-у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,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 xml:space="preserve"> 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а-о,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 xml:space="preserve"> 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ы-и,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 xml:space="preserve"> 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э-а,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 xml:space="preserve"> 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 xml:space="preserve">и-э;    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аоуиэ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 xml:space="preserve">, 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аиуоэ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;</w:t>
      </w:r>
    </w:p>
    <w:p w14:paraId="49000000">
      <w:pPr>
        <w:spacing w:line="360" w:lineRule="auto"/>
        <w:ind w:firstLine="0" w:left="720"/>
        <w:jc w:val="both"/>
        <w:rPr>
          <w:rFonts w:ascii="Times New Roman" w:hAnsi="Times New Roman"/>
          <w:i w:val="1"/>
          <w:color w:themeColor="background1" w:themeShade="80" w:val="808080"/>
          <w:sz w:val="32"/>
        </w:rPr>
      </w:pPr>
      <w:r>
        <w:rPr>
          <w:rFonts w:ascii="Times New Roman" w:hAnsi="Times New Roman"/>
          <w:i w:val="1"/>
          <w:color w:themeColor="background1" w:themeShade="80" w:val="808080"/>
          <w:sz w:val="32"/>
        </w:rPr>
        <w:t xml:space="preserve">с-з-ж,  ш-ж-с,  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жа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-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ча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 xml:space="preserve">-ща,  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жба-жбэ</w:t>
      </w:r>
    </w:p>
    <w:p w14:paraId="4A000000">
      <w:pPr>
        <w:spacing w:line="360" w:lineRule="auto"/>
        <w:ind w:hanging="360" w:left="720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3.   Читать скороговорки, каждый раз увеличивая темп.</w:t>
      </w:r>
    </w:p>
    <w:p w14:paraId="4B000000">
      <w:pPr>
        <w:spacing w:line="360" w:lineRule="auto"/>
        <w:ind w:hanging="360" w:left="720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4. Выбрать из текста слова,  в которых 4-5 слогов, научиться их проговаривать.</w:t>
      </w:r>
    </w:p>
    <w:p w14:paraId="4C000000">
      <w:pPr>
        <w:spacing w:line="360" w:lineRule="auto"/>
        <w:ind w:hanging="360" w:left="720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5. Игра «</w:t>
      </w:r>
      <w:r>
        <w:rPr>
          <w:rFonts w:ascii="Times New Roman" w:hAnsi="Times New Roman"/>
          <w:color w:themeColor="background1" w:themeShade="80" w:val="808080"/>
          <w:sz w:val="32"/>
        </w:rPr>
        <w:t>Фотоглаз</w:t>
      </w:r>
      <w:r>
        <w:rPr>
          <w:rFonts w:ascii="Times New Roman" w:hAnsi="Times New Roman"/>
          <w:color w:themeColor="background1" w:themeShade="80" w:val="808080"/>
          <w:sz w:val="32"/>
        </w:rPr>
        <w:t>». Сфотографировать (запомнить) несколько слов, написанных взрослым, и ответить на вопрос, есть ли слово, которое произносит взрослый в перечне или нет.</w:t>
      </w:r>
    </w:p>
    <w:p w14:paraId="4D000000">
      <w:pPr>
        <w:spacing w:line="360" w:lineRule="auto"/>
        <w:ind w:hanging="360" w:left="720"/>
        <w:jc w:val="both"/>
        <w:rPr>
          <w:rFonts w:ascii="Times New Roman" w:hAnsi="Times New Roman"/>
          <w:b w:val="1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6.  Найти нужную строку в тексте (упражнение тренирует вертикальное движение глаз по странице).</w:t>
      </w:r>
    </w:p>
    <w:p w14:paraId="4E000000">
      <w:pPr>
        <w:spacing w:line="360" w:lineRule="auto"/>
        <w:ind w:hanging="360" w:left="720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7. Сравнение скорости чтения известного текста и незнакомого.</w:t>
      </w:r>
    </w:p>
    <w:p w14:paraId="4F000000">
      <w:pPr>
        <w:spacing w:line="360" w:lineRule="auto"/>
        <w:ind w:hanging="360" w:left="720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8. Чтение за взрослым (упражнение вырабатывает скорость произношения слов)</w:t>
      </w:r>
    </w:p>
    <w:p w14:paraId="50000000">
      <w:pPr>
        <w:spacing w:line="360" w:lineRule="auto"/>
        <w:ind w:hanging="360" w:left="720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9.  За одну минуту найти в тексте слова на какую-либо букву.</w:t>
      </w:r>
    </w:p>
    <w:p w14:paraId="51000000">
      <w:pPr>
        <w:spacing w:line="360" w:lineRule="auto"/>
        <w:ind w:hanging="360" w:left="720"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 xml:space="preserve">10. Найти вторую половину слова: </w:t>
      </w:r>
    </w:p>
    <w:p w14:paraId="52000000">
      <w:pPr>
        <w:tabs>
          <w:tab w:leader="none" w:pos="3600" w:val="left"/>
          <w:tab w:leader="none" w:pos="6557" w:val="left"/>
        </w:tabs>
        <w:spacing w:line="360" w:lineRule="auto"/>
        <w:ind w:hanging="360" w:left="720"/>
        <w:jc w:val="both"/>
        <w:rPr>
          <w:rFonts w:ascii="Times New Roman" w:hAnsi="Times New Roman"/>
          <w:i w:val="1"/>
          <w:color w:themeColor="background1" w:themeShade="80" w:val="808080"/>
          <w:sz w:val="32"/>
        </w:rPr>
      </w:pPr>
      <w:r>
        <w:rPr>
          <w:rFonts w:ascii="Times New Roman" w:hAnsi="Times New Roman"/>
          <w:i w:val="1"/>
          <w:color w:themeColor="background1" w:themeShade="80" w:val="808080"/>
          <w:sz w:val="32"/>
        </w:rPr>
        <w:t>кос-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ничий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ab/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мо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-мент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ab/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ко-на</w:t>
      </w:r>
    </w:p>
    <w:p w14:paraId="53000000">
      <w:pPr>
        <w:tabs>
          <w:tab w:leader="none" w:pos="6557" w:val="left"/>
        </w:tabs>
        <w:spacing w:line="360" w:lineRule="auto"/>
        <w:ind w:hanging="360" w:left="720"/>
        <w:jc w:val="both"/>
        <w:rPr>
          <w:rFonts w:ascii="Times New Roman" w:hAnsi="Times New Roman"/>
          <w:i w:val="1"/>
          <w:color w:themeColor="background1" w:themeShade="80" w:val="808080"/>
          <w:sz w:val="32"/>
        </w:rPr>
      </w:pPr>
      <w:r>
        <w:rPr>
          <w:rFonts w:ascii="Times New Roman" w:hAnsi="Times New Roman"/>
          <w:i w:val="1"/>
          <w:color w:themeColor="background1" w:themeShade="80" w:val="808080"/>
          <w:sz w:val="32"/>
        </w:rPr>
        <w:t xml:space="preserve">лес-та                                    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ро-вок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ab/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го-са</w:t>
      </w:r>
    </w:p>
    <w:p w14:paraId="54000000">
      <w:pPr>
        <w:tabs>
          <w:tab w:leader="none" w:pos="3613" w:val="left"/>
          <w:tab w:leader="none" w:pos="6557" w:val="left"/>
        </w:tabs>
        <w:spacing w:line="360" w:lineRule="auto"/>
        <w:ind w:hanging="360" w:left="720"/>
        <w:jc w:val="both"/>
        <w:rPr>
          <w:rFonts w:ascii="Times New Roman" w:hAnsi="Times New Roman"/>
          <w:i w:val="1"/>
          <w:color w:themeColor="background1" w:themeShade="80" w:val="808080"/>
          <w:sz w:val="32"/>
        </w:rPr>
      </w:pPr>
      <w:r>
        <w:rPr>
          <w:rFonts w:ascii="Times New Roman" w:hAnsi="Times New Roman"/>
          <w:i w:val="1"/>
          <w:color w:themeColor="background1" w:themeShade="80" w:val="808080"/>
          <w:sz w:val="32"/>
        </w:rPr>
        <w:t>пар-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мос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ab/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со-тор</w:t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ab/>
      </w:r>
      <w:r>
        <w:rPr>
          <w:rFonts w:ascii="Times New Roman" w:hAnsi="Times New Roman"/>
          <w:i w:val="1"/>
          <w:color w:themeColor="background1" w:themeShade="80" w:val="808080"/>
          <w:sz w:val="32"/>
        </w:rPr>
        <w:t>вес-род</w:t>
      </w:r>
    </w:p>
    <w:p w14:paraId="55000000">
      <w:pPr>
        <w:numPr>
          <w:ilvl w:val="0"/>
          <w:numId w:val="4"/>
        </w:numPr>
        <w:tabs>
          <w:tab w:leader="none" w:pos="3613" w:val="left"/>
          <w:tab w:leader="none" w:pos="6557" w:val="left"/>
        </w:tabs>
        <w:spacing w:line="360" w:lineRule="auto"/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Чтение по ролям.</w:t>
      </w:r>
    </w:p>
    <w:p w14:paraId="56000000">
      <w:pPr>
        <w:numPr>
          <w:ilvl w:val="0"/>
          <w:numId w:val="4"/>
        </w:numPr>
        <w:tabs>
          <w:tab w:leader="none" w:pos="3613" w:val="left"/>
          <w:tab w:leader="none" w:pos="6557" w:val="left"/>
        </w:tabs>
        <w:spacing w:line="360" w:lineRule="auto"/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Придумать свое окончание к рассказу, сравнить с окончанием автора.</w:t>
      </w:r>
    </w:p>
    <w:p w14:paraId="57000000">
      <w:pPr>
        <w:numPr>
          <w:ilvl w:val="0"/>
          <w:numId w:val="4"/>
        </w:numPr>
        <w:tabs>
          <w:tab w:leader="none" w:pos="3613" w:val="left"/>
          <w:tab w:leader="none" w:pos="6557" w:val="left"/>
        </w:tabs>
        <w:spacing w:line="360" w:lineRule="auto"/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Составить вопросы к тексту.</w:t>
      </w:r>
    </w:p>
    <w:p w14:paraId="58000000">
      <w:pPr>
        <w:numPr>
          <w:ilvl w:val="0"/>
          <w:numId w:val="4"/>
        </w:numPr>
        <w:tabs>
          <w:tab w:leader="none" w:pos="3613" w:val="left"/>
          <w:tab w:leader="none" w:pos="6557" w:val="left"/>
        </w:tabs>
        <w:spacing w:line="360" w:lineRule="auto"/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Взрослый читает текст и заканчивает на самом интересном месте, предлагая ребенку закончить чтение.</w:t>
      </w:r>
    </w:p>
    <w:p w14:paraId="59000000">
      <w:pPr>
        <w:numPr>
          <w:ilvl w:val="0"/>
          <w:numId w:val="4"/>
        </w:numPr>
        <w:tabs>
          <w:tab w:leader="none" w:pos="3613" w:val="left"/>
          <w:tab w:leader="none" w:pos="6557" w:val="left"/>
        </w:tabs>
        <w:spacing w:line="360" w:lineRule="auto"/>
        <w:ind/>
        <w:jc w:val="both"/>
        <w:rPr>
          <w:rFonts w:ascii="Times New Roman" w:hAnsi="Times New Roman"/>
          <w:color w:themeColor="background1" w:themeShade="80" w:val="808080"/>
          <w:sz w:val="32"/>
        </w:rPr>
      </w:pPr>
      <w:r>
        <w:rPr>
          <w:rFonts w:ascii="Times New Roman" w:hAnsi="Times New Roman"/>
          <w:color w:themeColor="background1" w:themeShade="80" w:val="808080"/>
          <w:sz w:val="32"/>
        </w:rPr>
        <w:t>Взрослый предлагает проблемный вопрос, для ответа на который у ребенка нет необходимых знаний, предлагает найти ответ на поставленный вопрос в тексте.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2022-06-05T07:08:08Z</dcterms:modified>
</cp:coreProperties>
</file>