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C7" w:rsidRDefault="00A836A2" w:rsidP="00A836A2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836A2">
        <w:rPr>
          <w:rFonts w:ascii="Times New Roman" w:hAnsi="Times New Roman" w:cs="Times New Roman"/>
          <w:b/>
          <w:sz w:val="24"/>
        </w:rPr>
        <w:t>Функциональная грамотность – один из способов социализации личности.</w:t>
      </w:r>
    </w:p>
    <w:p w:rsidR="00CA684E" w:rsidRPr="00CA684E" w:rsidRDefault="00D27F07" w:rsidP="00CA684E">
      <w:pPr>
        <w:ind w:firstLine="567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Темербулатова С.Д.</w:t>
      </w:r>
      <w:bookmarkStart w:id="0" w:name="_GoBack"/>
      <w:bookmarkEnd w:id="0"/>
    </w:p>
    <w:p w:rsidR="00CA684E" w:rsidRPr="00CA684E" w:rsidRDefault="00CA684E" w:rsidP="00CA684E">
      <w:pPr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CA684E">
        <w:rPr>
          <w:rFonts w:ascii="Times New Roman" w:hAnsi="Times New Roman" w:cs="Times New Roman"/>
          <w:i/>
          <w:sz w:val="24"/>
        </w:rPr>
        <w:t>учитель русского языка и литературы</w:t>
      </w:r>
    </w:p>
    <w:p w:rsidR="00A836A2" w:rsidRPr="00A836A2" w:rsidRDefault="00A836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>Изменения в мировой экономике XXI века, породившие необходимость приспособления к конкурентной экономической среде, обострили проблемы качества образования, поскольку «образовательный интеллект» населения (людской капитал) рассматривается важнейшим стратегическим ресурсом государства.</w:t>
      </w:r>
    </w:p>
    <w:p w:rsidR="00A836A2" w:rsidRPr="00A836A2" w:rsidRDefault="00A836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>Социально-экономические перемены в обществе зад</w:t>
      </w:r>
      <w:r>
        <w:rPr>
          <w:rFonts w:ascii="Times New Roman" w:hAnsi="Times New Roman" w:cs="Times New Roman"/>
          <w:sz w:val="24"/>
        </w:rPr>
        <w:t>ают</w:t>
      </w:r>
      <w:r w:rsidRPr="00A836A2">
        <w:rPr>
          <w:rFonts w:ascii="Times New Roman" w:hAnsi="Times New Roman" w:cs="Times New Roman"/>
          <w:sz w:val="24"/>
        </w:rPr>
        <w:t xml:space="preserve"> новые параметры обучения и воспитания подрастающего поколения, </w:t>
      </w:r>
      <w:r>
        <w:rPr>
          <w:rFonts w:ascii="Times New Roman" w:hAnsi="Times New Roman" w:cs="Times New Roman"/>
          <w:sz w:val="24"/>
        </w:rPr>
        <w:t>требуя</w:t>
      </w:r>
      <w:r w:rsidRPr="00A836A2">
        <w:rPr>
          <w:rFonts w:ascii="Times New Roman" w:hAnsi="Times New Roman" w:cs="Times New Roman"/>
          <w:sz w:val="24"/>
        </w:rPr>
        <w:t xml:space="preserve"> кардинального пересмотра целей, результатов образования, традиционных методов преподавания, систем оценки достигнутых результатов</w:t>
      </w:r>
      <w:r>
        <w:rPr>
          <w:rFonts w:ascii="Times New Roman" w:hAnsi="Times New Roman" w:cs="Times New Roman"/>
          <w:sz w:val="24"/>
        </w:rPr>
        <w:t xml:space="preserve">. </w:t>
      </w:r>
      <w:r w:rsidRPr="00A836A2">
        <w:rPr>
          <w:rFonts w:ascii="Times New Roman" w:hAnsi="Times New Roman" w:cs="Times New Roman"/>
          <w:sz w:val="24"/>
        </w:rPr>
        <w:t>В настоящее время подготовка школьников к жизни</w:t>
      </w:r>
      <w:r>
        <w:rPr>
          <w:rFonts w:ascii="Times New Roman" w:hAnsi="Times New Roman" w:cs="Times New Roman"/>
          <w:sz w:val="24"/>
        </w:rPr>
        <w:t>,</w:t>
      </w:r>
      <w:r w:rsidRPr="00A836A2">
        <w:rPr>
          <w:rFonts w:ascii="Times New Roman" w:hAnsi="Times New Roman" w:cs="Times New Roman"/>
          <w:sz w:val="24"/>
        </w:rPr>
        <w:t xml:space="preserve"> к труду, как один из ведущих приоритетов образования, требует пересмотра результатов образования. Более широкое толкование понятия «образовательные результаты» связано с рассмотрением образования как созидательного фактора, движущей силой социально-экономического, культурного прогресса общества</w:t>
      </w:r>
      <w:r w:rsidR="005935A2">
        <w:rPr>
          <w:rFonts w:ascii="Times New Roman" w:hAnsi="Times New Roman" w:cs="Times New Roman"/>
          <w:sz w:val="24"/>
        </w:rPr>
        <w:t>.</w:t>
      </w:r>
    </w:p>
    <w:p w:rsidR="00A836A2" w:rsidRPr="00A836A2" w:rsidRDefault="00A836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>Современное понимание образовательных результатов выходит за рамки обычного перечня знаний, умений и навыков, соотносимых с обучением учебного предмета. Образовательные результа</w:t>
      </w:r>
      <w:r>
        <w:rPr>
          <w:rFonts w:ascii="Times New Roman" w:hAnsi="Times New Roman" w:cs="Times New Roman"/>
          <w:sz w:val="24"/>
        </w:rPr>
        <w:t xml:space="preserve">ты являются конечным продуктом </w:t>
      </w:r>
      <w:r w:rsidRPr="00A836A2">
        <w:rPr>
          <w:rFonts w:ascii="Times New Roman" w:hAnsi="Times New Roman" w:cs="Times New Roman"/>
          <w:sz w:val="24"/>
        </w:rPr>
        <w:t xml:space="preserve">процесса обучения учащихся в школе </w:t>
      </w:r>
      <w:r w:rsidR="00FC418E" w:rsidRPr="00A836A2">
        <w:rPr>
          <w:rFonts w:ascii="Times New Roman" w:hAnsi="Times New Roman" w:cs="Times New Roman"/>
          <w:sz w:val="24"/>
        </w:rPr>
        <w:t>и свидетельствуют</w:t>
      </w:r>
      <w:r w:rsidRPr="00A836A2">
        <w:rPr>
          <w:rFonts w:ascii="Times New Roman" w:hAnsi="Times New Roman" w:cs="Times New Roman"/>
          <w:sz w:val="24"/>
        </w:rPr>
        <w:t xml:space="preserve"> о качественных изменениях в личности обучающегося и проявляются в его поведении, взаимодействии с социальной средой.</w:t>
      </w:r>
    </w:p>
    <w:p w:rsidR="00A836A2" w:rsidRPr="00A836A2" w:rsidRDefault="00A836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>Одним их уровней представления результатов образования является функциональная грамотность, определяемая как способность личности на основе знаний, умений и навыков нормально функционировать в системе социальных отношений,  максимально быстро адаптироваться в конкретной культурной среде.</w:t>
      </w:r>
    </w:p>
    <w:p w:rsidR="00A836A2" w:rsidRDefault="00A836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>Президент</w:t>
      </w:r>
      <w:r>
        <w:rPr>
          <w:rFonts w:ascii="Times New Roman" w:hAnsi="Times New Roman" w:cs="Times New Roman"/>
          <w:sz w:val="24"/>
        </w:rPr>
        <w:t>ом</w:t>
      </w:r>
      <w:r w:rsidRPr="00A836A2">
        <w:rPr>
          <w:rFonts w:ascii="Times New Roman" w:hAnsi="Times New Roman" w:cs="Times New Roman"/>
          <w:sz w:val="24"/>
        </w:rPr>
        <w:t xml:space="preserve"> Республики Казахстан Н.</w:t>
      </w:r>
      <w:r>
        <w:rPr>
          <w:rFonts w:ascii="Times New Roman" w:hAnsi="Times New Roman" w:cs="Times New Roman"/>
          <w:sz w:val="24"/>
        </w:rPr>
        <w:t xml:space="preserve"> А. </w:t>
      </w:r>
      <w:r w:rsidRPr="00A836A2">
        <w:rPr>
          <w:rFonts w:ascii="Times New Roman" w:hAnsi="Times New Roman" w:cs="Times New Roman"/>
          <w:sz w:val="24"/>
        </w:rPr>
        <w:t>Назарбаев</w:t>
      </w:r>
      <w:r>
        <w:rPr>
          <w:rFonts w:ascii="Times New Roman" w:hAnsi="Times New Roman" w:cs="Times New Roman"/>
          <w:sz w:val="24"/>
        </w:rPr>
        <w:t>ым</w:t>
      </w:r>
      <w:r w:rsidRPr="00A836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одном из своих выступлений</w:t>
      </w:r>
      <w:r w:rsidRPr="00A836A2">
        <w:rPr>
          <w:rFonts w:ascii="Times New Roman" w:hAnsi="Times New Roman" w:cs="Times New Roman"/>
          <w:sz w:val="24"/>
        </w:rPr>
        <w:t xml:space="preserve"> отмечено: «Образование должно давать не только знания, но и умения их использовать в процессе социальной адаптации». В связи с этим Главой государства указана необходимость развития функциональной грамотности школьников.</w:t>
      </w:r>
    </w:p>
    <w:p w:rsidR="00A836A2" w:rsidRPr="00A836A2" w:rsidRDefault="00A836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>Термин «функциональная грамотность» был введен в 1957 году ЮНЕСКО, наряду с понятиями «грамотность» и «минимальная грамотность». Грамотность – это навыки чтения, письма, счета и работы с документами. Минимальная грамотность – это способность читать и писать простые сообщения. Формирование функциональной грамотности – сложный, многосторонний, длительный процесс. Достичь нужных результатов можно лишь умело, грамотно сочетая в своей работе различные современные образовательные педагогические технологии.</w:t>
      </w:r>
    </w:p>
    <w:p w:rsidR="00A836A2" w:rsidRDefault="00A836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 xml:space="preserve">В новых обстоятельствах процесс обучения выпускников в школе должен быть ориентирован на развитие компетентностей, способствующих реализации концепции «образование через всю жизнь». Установлено, что предпосылкой развития компетентности личности является наличие определенного уровня функциональной грамотности. Функциональная грамотность (лат. – направление) – степень подготовленности человека к выполнению возложенных на него или добровольно взятых на себя функций. Функциональную грамотность составляют: элементы лексической грамотности; умения человека понимать различного рода касающиеся его государственные акты и следовать им; соблюдение человеком норм общественной жизни и правил безопасности, требования технологических процессов, в которые он вовлечен; информационная и компьютерная грамотность. Этот начальный уровень </w:t>
      </w:r>
      <w:r w:rsidRPr="00A836A2">
        <w:rPr>
          <w:rFonts w:ascii="Times New Roman" w:hAnsi="Times New Roman" w:cs="Times New Roman"/>
          <w:sz w:val="24"/>
        </w:rPr>
        <w:lastRenderedPageBreak/>
        <w:t>функциональной грамотности характерен для передовых цивилизованных обществ. Существует и другой подход к пониманию функциональной грамотности, включающий: воспитанность человека в духе доброжелательности и дружелюбия, что обеспечивает культуру общения; личностно-профессиональную подготовленность; профессионально-технологическую подготовленность</w:t>
      </w:r>
      <w:r>
        <w:rPr>
          <w:rFonts w:ascii="Times New Roman" w:hAnsi="Times New Roman" w:cs="Times New Roman"/>
          <w:sz w:val="24"/>
        </w:rPr>
        <w:t>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 xml:space="preserve">В стандарте образования определен воспитательный потенциал содержания естественнонаучного обучения за счет отбора содержания, значимого для формирования общей культуры, адекватного поведения в окружающей среде, сохранения собственного здоровья и здоровья окружающих, а также природной среды, то есть составляющие основу воспитания экологической, гигиенической и генетической грамотности. В содержание стандартов старшей школы включены сведения о современной естественнонаучной картине мира, роли современных теорий, идей в формировании научного мировоззрения. И основным способом реализации положений стандарта являются </w:t>
      </w:r>
      <w:proofErr w:type="spellStart"/>
      <w:r w:rsidRPr="005935A2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5935A2">
        <w:rPr>
          <w:rFonts w:ascii="Times New Roman" w:hAnsi="Times New Roman" w:cs="Times New Roman"/>
          <w:sz w:val="24"/>
        </w:rPr>
        <w:t xml:space="preserve"> и практико-ориентированный подходы, формирование и развитие функциональной грамотности учащихся.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Что такое грамотность? Грамотность – это уровень образованности, характеризующийся способностью использовать основные способы познавательной деятельности через восприятие и текстовую передачу информации. Результаты обучения являются важнейшими условиями формирования функциональной грамотности. Понятие функциональной грамотности шире – это тот уровень образованности, который может быть достигнут учащимися за время обучения в школе и предполагает способность человека решать стандартные и нестандартные жизненные задачи в различных сферах жизни и деятельности на основе приобретенных знаний, то есть социализацию личности.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 xml:space="preserve">Новый порог функциональной грамотности – вызов ХХІ века. Нынешний период исторического развития характеризуется </w:t>
      </w:r>
      <w:proofErr w:type="spellStart"/>
      <w:r w:rsidRPr="005935A2">
        <w:rPr>
          <w:rFonts w:ascii="Times New Roman" w:hAnsi="Times New Roman" w:cs="Times New Roman"/>
          <w:sz w:val="24"/>
        </w:rPr>
        <w:t>технологизацией</w:t>
      </w:r>
      <w:proofErr w:type="spellEnd"/>
      <w:r w:rsidRPr="005935A2">
        <w:rPr>
          <w:rFonts w:ascii="Times New Roman" w:hAnsi="Times New Roman" w:cs="Times New Roman"/>
          <w:sz w:val="24"/>
        </w:rPr>
        <w:t xml:space="preserve"> гуманитарной и учебной сфер в образовании, увеличивающимся в геометрической прогрессии информационным потоком, универсализацией деятельности. Все это, так или иначе, формирует определенно особые требования к уровню грамотности и образования человека, который </w:t>
      </w:r>
      <w:r>
        <w:rPr>
          <w:rFonts w:ascii="Times New Roman" w:hAnsi="Times New Roman" w:cs="Times New Roman"/>
          <w:sz w:val="24"/>
        </w:rPr>
        <w:t xml:space="preserve">в </w:t>
      </w:r>
      <w:r w:rsidRPr="005935A2">
        <w:rPr>
          <w:rFonts w:ascii="Times New Roman" w:hAnsi="Times New Roman" w:cs="Times New Roman"/>
          <w:sz w:val="24"/>
        </w:rPr>
        <w:t>ближайшем будущем будет вступать в производственные и общественные отношения в различных системах деятельности.</w:t>
      </w:r>
    </w:p>
    <w:p w:rsid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Образование при этом рассматривается как сфера деятельности, средство, обеспечивающее определенный уровень функциональной грамотности.</w:t>
      </w:r>
    </w:p>
    <w:p w:rsidR="00A836A2" w:rsidRDefault="005935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При формировании функциональной грамотности огромное значение имеет деятельное, эмоционально окрашенное участие личности обучаемого в учебном процессе.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Согласно этому представлению, интегральный процесс образования включает в себя: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1) процесс овладения грамотностью: это освоение языков и знаковых систем, без которых невозможно получение информации и использование знаний в той или иной сфере жизни и деятельности;</w:t>
      </w:r>
    </w:p>
    <w:p w:rsid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2) процесс обучения: это освоение знаний, умений, навыков в различных предметах и учебных дисциплинах;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lastRenderedPageBreak/>
        <w:t>3) процесс подготовки: это адаптация имеющихся и получаемых знаний, умений и навыков для выполнения конкретной работы, видов деятельности или для занятия определенного социального положения;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4) процесс воспитания: это освоение правил и норм культуры, традиций и особенностей народа, социальной или профессиональной общности, которые организуют и курируют интегральный процесс образования;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5) процесс образования, в узком значении этого термина, то есть составная часть интегрального процесса образования, имеющая целью обеспечить общий уровень культуры и знакомство с ценностями, установками и стандартами цивилизации.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 xml:space="preserve">В отличие от грамотности как устойчивого свойства личности, функциональная </w:t>
      </w:r>
      <w:proofErr w:type="gramStart"/>
      <w:r w:rsidRPr="005935A2">
        <w:rPr>
          <w:rFonts w:ascii="Times New Roman" w:hAnsi="Times New Roman" w:cs="Times New Roman"/>
          <w:sz w:val="24"/>
        </w:rPr>
        <w:t>грамотность</w:t>
      </w:r>
      <w:proofErr w:type="gramEnd"/>
      <w:r w:rsidRPr="005935A2">
        <w:rPr>
          <w:rFonts w:ascii="Times New Roman" w:hAnsi="Times New Roman" w:cs="Times New Roman"/>
          <w:sz w:val="24"/>
        </w:rPr>
        <w:t xml:space="preserve"> формирующаяся в вышеуказанном интегральном процессе, актуальна и злободневна, особенно для учащихся старших классах школ так, как: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1) является базовым уровнем для формирования навыков чтения, письма, речи и деятельности;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2) направлена на решение возникающих разнообразных задач и проблем;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3) обнаруживается в конкретных обстоятельствах и характеризует человека в определенной ситуации.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Грамотность как обязательный процесс входа в мир образования и образованности, является требованием, которое люди чаще предъявляют, в первую очередь, к другим, а не к себе, в широком смысле представляет собой меру культурного или гуманитарного развития нации, страны или группы людей.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 xml:space="preserve">На формирование функциональной грамотности влияет множество социальных факторов и современных общественных тенденций: </w:t>
      </w:r>
      <w:proofErr w:type="spellStart"/>
      <w:r w:rsidRPr="005935A2">
        <w:rPr>
          <w:rFonts w:ascii="Times New Roman" w:hAnsi="Times New Roman" w:cs="Times New Roman"/>
          <w:sz w:val="24"/>
        </w:rPr>
        <w:t>технологизация</w:t>
      </w:r>
      <w:proofErr w:type="spellEnd"/>
      <w:r w:rsidRPr="005935A2">
        <w:rPr>
          <w:rFonts w:ascii="Times New Roman" w:hAnsi="Times New Roman" w:cs="Times New Roman"/>
          <w:sz w:val="24"/>
        </w:rPr>
        <w:t xml:space="preserve"> гуманитарных и учебных процессов особенно в старших классах, глобализация процессов образования и систематизация видов деятельности.</w:t>
      </w:r>
    </w:p>
    <w:p w:rsid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В настоящее время существуют самые различные интерпретации функциональной грамотности, например, функциональная грамотность как одна из мер качества жизни, которая позволяет сравнивать и сопоставлять различные социально-экономические системы. Она может быть также представлена как цель, как стандарт, ориентированный на результат.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 xml:space="preserve">В настоящее время наиболее актуален следующий перечень параметров функциональной грамотности: учебно-познавательная, </w:t>
      </w:r>
      <w:proofErr w:type="spellStart"/>
      <w:r w:rsidRPr="005935A2">
        <w:rPr>
          <w:rFonts w:ascii="Times New Roman" w:hAnsi="Times New Roman" w:cs="Times New Roman"/>
          <w:sz w:val="24"/>
        </w:rPr>
        <w:t>деятельностная</w:t>
      </w:r>
      <w:proofErr w:type="spellEnd"/>
      <w:r w:rsidRPr="005935A2">
        <w:rPr>
          <w:rFonts w:ascii="Times New Roman" w:hAnsi="Times New Roman" w:cs="Times New Roman"/>
          <w:sz w:val="24"/>
        </w:rPr>
        <w:t>, языковая, компьютерная, информационная, правовая, гражданская, финансовая, экологическая, профессиональные и специальные аспекты функциональной грамотности которые нужны будут в будущей деятельности (менеджмент, бизнес-планирование, новые технологии).</w:t>
      </w:r>
    </w:p>
    <w:p w:rsidR="005935A2" w:rsidRP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 xml:space="preserve">Особое место в представлениях о функциональной грамотности занимает </w:t>
      </w:r>
      <w:proofErr w:type="spellStart"/>
      <w:r w:rsidRPr="005935A2">
        <w:rPr>
          <w:rFonts w:ascii="Times New Roman" w:hAnsi="Times New Roman" w:cs="Times New Roman"/>
          <w:sz w:val="24"/>
        </w:rPr>
        <w:t>деятельностная</w:t>
      </w:r>
      <w:proofErr w:type="spellEnd"/>
      <w:r w:rsidRPr="005935A2">
        <w:rPr>
          <w:rFonts w:ascii="Times New Roman" w:hAnsi="Times New Roman" w:cs="Times New Roman"/>
          <w:sz w:val="24"/>
        </w:rPr>
        <w:t xml:space="preserve"> грамотность: способность ставить и изменять цели и задачи собственной деятельности, осуществлять коммуникацию, реализовывать простейшие акты деятельности для достижения цели в различных ситуациях. О том, что должна быть функциональная грамотность и что это такое, мы часто узнаем, только столкнувшись с ее отсутствием. Поэтому приходится говорить не столько о ее наличии, сколько о функциональной безграмотности, что является одним из определяющих факторов, тормозящих развитие учебных, </w:t>
      </w:r>
      <w:proofErr w:type="spellStart"/>
      <w:r w:rsidRPr="005935A2">
        <w:rPr>
          <w:rFonts w:ascii="Times New Roman" w:hAnsi="Times New Roman" w:cs="Times New Roman"/>
          <w:sz w:val="24"/>
        </w:rPr>
        <w:t>деятельностных</w:t>
      </w:r>
      <w:proofErr w:type="spellEnd"/>
      <w:r w:rsidRPr="005935A2">
        <w:rPr>
          <w:rFonts w:ascii="Times New Roman" w:hAnsi="Times New Roman" w:cs="Times New Roman"/>
          <w:sz w:val="24"/>
        </w:rPr>
        <w:t xml:space="preserve"> умений, навыков и поведения в различных условиях, чаще в условиях чрезвычайных ситуаций. Поэтому, это проблема рассматривается обычно как проблема </w:t>
      </w:r>
      <w:proofErr w:type="spellStart"/>
      <w:r w:rsidRPr="005935A2">
        <w:rPr>
          <w:rFonts w:ascii="Times New Roman" w:hAnsi="Times New Roman" w:cs="Times New Roman"/>
          <w:sz w:val="24"/>
        </w:rPr>
        <w:t>деятельностная</w:t>
      </w:r>
      <w:proofErr w:type="spellEnd"/>
      <w:r w:rsidRPr="005935A2">
        <w:rPr>
          <w:rFonts w:ascii="Times New Roman" w:hAnsi="Times New Roman" w:cs="Times New Roman"/>
          <w:sz w:val="24"/>
        </w:rPr>
        <w:t xml:space="preserve">, как проблема поиска </w:t>
      </w:r>
      <w:r w:rsidRPr="005935A2">
        <w:rPr>
          <w:rFonts w:ascii="Times New Roman" w:hAnsi="Times New Roman" w:cs="Times New Roman"/>
          <w:sz w:val="24"/>
        </w:rPr>
        <w:lastRenderedPageBreak/>
        <w:t>механизмов и способов ускоренной ликвидации функциональной безграмотности, с целью собствен</w:t>
      </w:r>
      <w:r>
        <w:rPr>
          <w:rFonts w:ascii="Times New Roman" w:hAnsi="Times New Roman" w:cs="Times New Roman"/>
          <w:sz w:val="24"/>
        </w:rPr>
        <w:t>ного развития и безопасности</w:t>
      </w:r>
      <w:r w:rsidRPr="005935A2">
        <w:rPr>
          <w:rFonts w:ascii="Times New Roman" w:hAnsi="Times New Roman" w:cs="Times New Roman"/>
          <w:sz w:val="24"/>
        </w:rPr>
        <w:t>.</w:t>
      </w:r>
    </w:p>
    <w:p w:rsidR="00A836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 xml:space="preserve">Если в концентрированном виде формулировать цель </w:t>
      </w:r>
      <w:proofErr w:type="gramStart"/>
      <w:r w:rsidRPr="005935A2">
        <w:rPr>
          <w:rFonts w:ascii="Times New Roman" w:hAnsi="Times New Roman" w:cs="Times New Roman"/>
          <w:sz w:val="24"/>
        </w:rPr>
        <w:t>естественно-научного</w:t>
      </w:r>
      <w:proofErr w:type="gramEnd"/>
      <w:r w:rsidRPr="005935A2">
        <w:rPr>
          <w:rFonts w:ascii="Times New Roman" w:hAnsi="Times New Roman" w:cs="Times New Roman"/>
          <w:sz w:val="24"/>
        </w:rPr>
        <w:t xml:space="preserve"> образования в старшей школе, то ее можно кратко определить как формирование естественнонаучной грамотности учащихся. Естественнонаучная грамотность включает следующие компоненты: «</w:t>
      </w:r>
      <w:proofErr w:type="spellStart"/>
      <w:r w:rsidRPr="005935A2">
        <w:rPr>
          <w:rFonts w:ascii="Times New Roman" w:hAnsi="Times New Roman" w:cs="Times New Roman"/>
          <w:sz w:val="24"/>
        </w:rPr>
        <w:t>общепредметные</w:t>
      </w:r>
      <w:proofErr w:type="spellEnd"/>
      <w:r w:rsidRPr="005935A2">
        <w:rPr>
          <w:rFonts w:ascii="Times New Roman" w:hAnsi="Times New Roman" w:cs="Times New Roman"/>
          <w:sz w:val="24"/>
        </w:rPr>
        <w:t>» (</w:t>
      </w:r>
      <w:proofErr w:type="spellStart"/>
      <w:r w:rsidRPr="005935A2">
        <w:rPr>
          <w:rFonts w:ascii="Times New Roman" w:hAnsi="Times New Roman" w:cs="Times New Roman"/>
          <w:sz w:val="24"/>
        </w:rPr>
        <w:t>общеучебные</w:t>
      </w:r>
      <w:proofErr w:type="spellEnd"/>
      <w:r w:rsidRPr="005935A2">
        <w:rPr>
          <w:rFonts w:ascii="Times New Roman" w:hAnsi="Times New Roman" w:cs="Times New Roman"/>
          <w:sz w:val="24"/>
        </w:rPr>
        <w:t>) умения, формируемые в рамках естественнонаучных предметов, естественнонаучные понятия и ситуации, в которых используются естественнонаучные знания. Естественнонаучная грамотность – это не только образовательная, но и гражданская характеристика, которая в большей мере отражает уровень культуры общества, включая его способность к поддержке научной и инновационной деятельности.</w:t>
      </w:r>
    </w:p>
    <w:p w:rsidR="005935A2" w:rsidRDefault="005935A2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35A2">
        <w:rPr>
          <w:rFonts w:ascii="Times New Roman" w:hAnsi="Times New Roman" w:cs="Times New Roman"/>
          <w:sz w:val="24"/>
        </w:rPr>
        <w:t>Функциональная грамотность в наиболее широком определении выступает как способ социальной ориентации личности, интегрирующий связь образования (в первую очередь общего) с многоплановой, многоаспектной человеческой деятельностью. В современном, быстро меняющемся мире, функциональная грамотность становится одним из базовых факторов, способствующих активному участию учащихся в образовательной, социальной, культурной, а затем общественно-политической и экономической деятельности, а также обучению на протяжении всей жизни.</w:t>
      </w:r>
    </w:p>
    <w:p w:rsidR="00EE5CC7" w:rsidRPr="00EE5CC7" w:rsidRDefault="00F476FF" w:rsidP="00F476F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E5CC7" w:rsidRPr="00EE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Индикаторы функциональной грамотности школьников (по предметам естественнонаучного цикла)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2086"/>
        <w:gridCol w:w="7932"/>
      </w:tblGrid>
      <w:tr w:rsidR="00F634F9" w:rsidRPr="00EE5CC7" w:rsidTr="00F476FF">
        <w:trPr>
          <w:tblCellSpacing w:w="0" w:type="dxa"/>
        </w:trPr>
        <w:tc>
          <w:tcPr>
            <w:tcW w:w="47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2086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функциональной грамотности</w:t>
            </w:r>
          </w:p>
        </w:tc>
        <w:tc>
          <w:tcPr>
            <w:tcW w:w="7932" w:type="dxa"/>
            <w:hideMark/>
          </w:tcPr>
          <w:p w:rsidR="00F634F9" w:rsidRPr="00EE5CC7" w:rsidRDefault="00F634F9" w:rsidP="00F4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Умения 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грамотность</w:t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Написать эссе, сочинение, по проблемам экологии, состояния природного комплекса своей местности, экономике края, объяснить природное явление. 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Считать без калькулятора при выполнении расчетно-практических задач по географии, химии, биологии, физике.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Отвечать на вопросы, не испытывая затруднений в построении предметно-тематических фраз, подборе слов, демонстрировать предметную речь.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Написать заявление, заполнить анкеты, бланки, таблицы наблюдений, подвести итоги, сформулировать выводы.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Компьютерная грамотность</w:t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Искать тематическую информацию в сети интернет.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Пользоваться электронной почтой.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Создавать и распечатывать тексты.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Работать с электронными картами. таблицами, схемами, наглядными пособиями.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графические редакторы при проведении практических, лабораторных работ на уроках географии, биологии, химии, физике.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Грамотность действий в чрезвычайных ситуациях</w:t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Оказывать первую медицинскую помощь пострадавшему, используя знания по биологии (анатомии человека).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куда обратиться за экстренной помощью. 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 здоровье своем и окружающих используя знания по биологии, химии, географии и физике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Грамотность, четкость, последовательность действий в чрезвычайных ситуациях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себя в ситуациях угрозы личной и общественной безопасности.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Информационная</w:t>
            </w: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грамотность</w:t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Находить и отбирать необходимую информацию из книг, справочников, энциклопедий, таблиц.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чертежи, схемы, графики, осуществлять систематизацию информации.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предметно-тематическую информацию из СМИ (газеты, журналы, радио, телевидение), интернета.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алфавитным и систематическим каталогом библиотеки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грамотность в интернет, других коммуникациях.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числовую и иную информацию.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Коммуникативная</w:t>
            </w: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грамотность</w:t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Работать в учебной группе, уметь способствовать благоприятному микроклимату в коллективе.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настойчивым, не поддаваться колебаниям своего настроения.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подчиняться при работе в учебной группе и быть лидером. 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грамотность, этичность в общении и деятельности.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группы по плану и без.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0310CF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Владение иностранными </w:t>
            </w: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языками</w:t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Перевести со словарем несложный текст по географии, биологии, химии, физике.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на иностранном языке о себе, своих друзьях, своем городе, </w:t>
            </w: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природе, экономике, экологии своего края. 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тексты инструкций на упаковках различных товаров, приборов бытовой техники.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иностранными языками.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зарубежными друзьями и знакомыми на различные бытовые темы.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Грамотность при решении бытовых проблем</w:t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Используя знания экологии, экологической безопасности и знания по химии, биологии, географии и физике выбирать необходимые продукты, товары и услуги.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денежные расходы, учитывая бюджет семьи, иметь свой личный бюджет.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технические бытовые устройства, пользуясь инструкциями и без них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при решении бытовых проблем, в том числе поддержание чистоты дома, в школе, других общественных местах.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472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6" w:type="dxa"/>
            <w:vMerge w:val="restart"/>
            <w:hideMark/>
          </w:tcPr>
          <w:p w:rsidR="00F634F9" w:rsidRPr="00EE5CC7" w:rsidRDefault="00F634F9" w:rsidP="00EE5C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Правовая и общественно-политическая грамотность</w:t>
            </w: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незнакомом городе, пользуясь описаниями, справочником, картой.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свои права, интересы, точку зрения.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функции и полномочия Президента, Парламента, Правительства, органов исполнительской и законодательной власти.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различия между уголовным, административным и дисциплинарным нарушением.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грамотность в различных видах деятельности.</w:t>
            </w:r>
          </w:p>
        </w:tc>
      </w:tr>
      <w:tr w:rsidR="00F634F9" w:rsidRPr="00EE5CC7" w:rsidTr="00F476FF">
        <w:trPr>
          <w:tblCellSpacing w:w="0" w:type="dxa"/>
        </w:trPr>
        <w:tc>
          <w:tcPr>
            <w:tcW w:w="0" w:type="auto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hideMark/>
          </w:tcPr>
          <w:p w:rsidR="00F634F9" w:rsidRPr="00EE5CC7" w:rsidRDefault="00F634F9" w:rsidP="00EE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Анализировать и сравнивать предвыборные программы разных кандидатов и партий.</w:t>
            </w:r>
          </w:p>
        </w:tc>
      </w:tr>
    </w:tbl>
    <w:p w:rsidR="00EE5CC7" w:rsidRDefault="00EE5CC7" w:rsidP="005935A2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EE5CC7" w:rsidRDefault="00CA684E" w:rsidP="005935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A684E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12E49169" wp14:editId="6EDDA3CC">
            <wp:extent cx="4901609" cy="367620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0997" cy="369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84E" w:rsidRDefault="00CA684E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A684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968F8C0" wp14:editId="4B1BE718">
            <wp:extent cx="5114260" cy="38356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4399" cy="385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84E" w:rsidRDefault="00CA684E" w:rsidP="00A836A2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A684E" w:rsidRDefault="00CA684E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7857265C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84E" w:rsidRDefault="00CA684E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FDF756F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E53" w:rsidRDefault="00224E53" w:rsidP="00224E53">
      <w:pPr>
        <w:jc w:val="both"/>
        <w:rPr>
          <w:rFonts w:ascii="Times New Roman" w:hAnsi="Times New Roman" w:cs="Times New Roman"/>
          <w:sz w:val="24"/>
        </w:rPr>
      </w:pPr>
    </w:p>
    <w:p w:rsidR="00224E53" w:rsidRDefault="00224E53" w:rsidP="00A836A2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224E53" w:rsidRDefault="00224E53" w:rsidP="00A836A2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224E53" w:rsidRDefault="00224E53" w:rsidP="00A836A2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A836A2" w:rsidRDefault="00A836A2" w:rsidP="00A836A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Использованная литература:</w:t>
      </w:r>
    </w:p>
    <w:p w:rsidR="00A836A2" w:rsidRDefault="00A836A2" w:rsidP="00224E53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>Национальный план действий на 2012-2016 годы по развитию функциональной грамотности школьников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A836A2">
        <w:rPr>
          <w:rFonts w:ascii="Times New Roman" w:hAnsi="Times New Roman" w:cs="Times New Roman"/>
          <w:sz w:val="24"/>
        </w:rPr>
        <w:t>http://www.ppi.kz/index.php?option=com_con</w:t>
      </w:r>
      <w:r>
        <w:rPr>
          <w:rFonts w:ascii="Times New Roman" w:hAnsi="Times New Roman" w:cs="Times New Roman"/>
          <w:sz w:val="24"/>
        </w:rPr>
        <w:t>tent&amp;view=article&amp;id.</w:t>
      </w:r>
    </w:p>
    <w:p w:rsidR="00A836A2" w:rsidRPr="00A836A2" w:rsidRDefault="00A836A2" w:rsidP="00224E53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4"/>
        </w:rPr>
      </w:pPr>
      <w:r w:rsidRPr="00A836A2">
        <w:rPr>
          <w:rFonts w:ascii="Times New Roman" w:hAnsi="Times New Roman" w:cs="Times New Roman"/>
          <w:sz w:val="24"/>
        </w:rPr>
        <w:t>http://kzgov.docdat.com/docs/1203/index-159027.html</w:t>
      </w:r>
    </w:p>
    <w:sectPr w:rsidR="00A836A2" w:rsidRPr="00A836A2" w:rsidSect="00A836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511"/>
    <w:multiLevelType w:val="hybridMultilevel"/>
    <w:tmpl w:val="343642CA"/>
    <w:lvl w:ilvl="0" w:tplc="9B06B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A2"/>
    <w:rsid w:val="000164BE"/>
    <w:rsid w:val="000310CF"/>
    <w:rsid w:val="00224E53"/>
    <w:rsid w:val="005935A2"/>
    <w:rsid w:val="00890DC7"/>
    <w:rsid w:val="00A836A2"/>
    <w:rsid w:val="00CA684E"/>
    <w:rsid w:val="00D27F07"/>
    <w:rsid w:val="00D863A6"/>
    <w:rsid w:val="00EE5CC7"/>
    <w:rsid w:val="00F476FF"/>
    <w:rsid w:val="00F634F9"/>
    <w:rsid w:val="00F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6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36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Cветлана</cp:lastModifiedBy>
  <cp:revision>6</cp:revision>
  <dcterms:created xsi:type="dcterms:W3CDTF">2014-05-18T12:12:00Z</dcterms:created>
  <dcterms:modified xsi:type="dcterms:W3CDTF">2023-10-02T16:14:00Z</dcterms:modified>
</cp:coreProperties>
</file>