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D7" w:rsidRPr="00943DD7" w:rsidRDefault="00943DD7" w:rsidP="00F05D65">
      <w:pPr>
        <w:spacing w:line="240" w:lineRule="auto"/>
        <w:rPr>
          <w:rFonts w:ascii="Times New Roman" w:hAnsi="Times New Roman" w:cs="Times New Roman"/>
          <w:b/>
          <w:sz w:val="24"/>
          <w:szCs w:val="24"/>
        </w:rPr>
      </w:pPr>
    </w:p>
    <w:p w:rsidR="006F6B88" w:rsidRDefault="00943DD7" w:rsidP="00943DD7">
      <w:pPr>
        <w:spacing w:line="240" w:lineRule="auto"/>
        <w:ind w:firstLine="510"/>
        <w:jc w:val="center"/>
        <w:rPr>
          <w:rFonts w:ascii="Times New Roman" w:hAnsi="Times New Roman" w:cs="Times New Roman"/>
          <w:b/>
          <w:sz w:val="24"/>
          <w:szCs w:val="24"/>
        </w:rPr>
      </w:pPr>
      <w:r w:rsidRPr="00943DD7">
        <w:rPr>
          <w:rFonts w:ascii="Times New Roman" w:hAnsi="Times New Roman" w:cs="Times New Roman"/>
          <w:b/>
          <w:sz w:val="24"/>
          <w:szCs w:val="24"/>
        </w:rPr>
        <w:t>ОСОБЕННОСТИ ФОРМИРОВАНИЯ ФУНКЦИОНАЛЬНОЙ ГРАМОТНОСТИ УЧАЩИХСЯ ПО ПРЕДМЕТАМ ГУМАНИТАРНОГО ЦИКЛА</w:t>
      </w:r>
    </w:p>
    <w:p w:rsidR="00943DD7" w:rsidRDefault="00943DD7" w:rsidP="00943DD7">
      <w:pPr>
        <w:spacing w:line="240" w:lineRule="auto"/>
        <w:ind w:firstLine="510"/>
        <w:jc w:val="center"/>
        <w:rPr>
          <w:rFonts w:ascii="Times New Roman" w:hAnsi="Times New Roman" w:cs="Times New Roman"/>
          <w:b/>
          <w:sz w:val="24"/>
          <w:szCs w:val="24"/>
        </w:rPr>
      </w:pPr>
      <w:r w:rsidRPr="00943DD7">
        <w:rPr>
          <w:rFonts w:ascii="Times New Roman" w:hAnsi="Times New Roman" w:cs="Times New Roman"/>
          <w:b/>
          <w:sz w:val="24"/>
          <w:szCs w:val="24"/>
        </w:rPr>
        <w:t>С.Г. Устенко</w:t>
      </w:r>
    </w:p>
    <w:p w:rsidR="00943DD7" w:rsidRPr="00047C95" w:rsidRDefault="005458C4" w:rsidP="00047C95">
      <w:pPr>
        <w:spacing w:line="240" w:lineRule="auto"/>
        <w:ind w:firstLine="510"/>
        <w:jc w:val="both"/>
        <w:rPr>
          <w:rFonts w:ascii="Times New Roman" w:hAnsi="Times New Roman" w:cs="Times New Roman"/>
          <w:b/>
          <w:sz w:val="24"/>
          <w:szCs w:val="24"/>
        </w:rPr>
      </w:pPr>
      <w:r>
        <w:rPr>
          <w:rFonts w:ascii="Times New Roman" w:hAnsi="Times New Roman" w:cs="Times New Roman"/>
          <w:b/>
          <w:sz w:val="24"/>
          <w:szCs w:val="24"/>
        </w:rPr>
        <w:t>у</w:t>
      </w:r>
      <w:r w:rsidR="00943DD7" w:rsidRPr="00047C95">
        <w:rPr>
          <w:rFonts w:ascii="Times New Roman" w:hAnsi="Times New Roman" w:cs="Times New Roman"/>
          <w:b/>
          <w:sz w:val="24"/>
          <w:szCs w:val="24"/>
        </w:rPr>
        <w:t>читель русского языка и литературы,</w:t>
      </w:r>
      <w:r w:rsidR="00047C95">
        <w:rPr>
          <w:rFonts w:ascii="Times New Roman" w:hAnsi="Times New Roman" w:cs="Times New Roman"/>
          <w:b/>
          <w:sz w:val="24"/>
          <w:szCs w:val="24"/>
        </w:rPr>
        <w:t xml:space="preserve"> КГУ </w:t>
      </w:r>
      <w:r>
        <w:rPr>
          <w:rFonts w:ascii="Times New Roman" w:hAnsi="Times New Roman" w:cs="Times New Roman"/>
          <w:b/>
          <w:sz w:val="24"/>
          <w:szCs w:val="24"/>
        </w:rPr>
        <w:t>«</w:t>
      </w:r>
      <w:proofErr w:type="spellStart"/>
      <w:r>
        <w:rPr>
          <w:rFonts w:ascii="Times New Roman" w:hAnsi="Times New Roman" w:cs="Times New Roman"/>
          <w:b/>
          <w:sz w:val="24"/>
          <w:szCs w:val="24"/>
        </w:rPr>
        <w:t>Бестамакская</w:t>
      </w:r>
      <w:proofErr w:type="spellEnd"/>
      <w:r>
        <w:rPr>
          <w:rFonts w:ascii="Times New Roman" w:hAnsi="Times New Roman" w:cs="Times New Roman"/>
          <w:b/>
          <w:sz w:val="24"/>
          <w:szCs w:val="24"/>
        </w:rPr>
        <w:t xml:space="preserve"> средняя школа»</w:t>
      </w:r>
      <w:r w:rsidR="00943DD7" w:rsidRPr="00047C95">
        <w:rPr>
          <w:rFonts w:ascii="Times New Roman" w:hAnsi="Times New Roman" w:cs="Times New Roman"/>
          <w:b/>
          <w:sz w:val="24"/>
          <w:szCs w:val="24"/>
        </w:rPr>
        <w:t xml:space="preserve"> </w:t>
      </w:r>
      <w:proofErr w:type="spellStart"/>
      <w:r w:rsidR="00943DD7" w:rsidRPr="00047C95">
        <w:rPr>
          <w:rFonts w:ascii="Times New Roman" w:hAnsi="Times New Roman" w:cs="Times New Roman"/>
          <w:b/>
          <w:sz w:val="24"/>
          <w:szCs w:val="24"/>
        </w:rPr>
        <w:t>Алгинский</w:t>
      </w:r>
      <w:proofErr w:type="spellEnd"/>
      <w:r w:rsidR="00943DD7" w:rsidRPr="00047C95">
        <w:rPr>
          <w:rFonts w:ascii="Times New Roman" w:hAnsi="Times New Roman" w:cs="Times New Roman"/>
          <w:b/>
          <w:sz w:val="24"/>
          <w:szCs w:val="24"/>
        </w:rPr>
        <w:t xml:space="preserve"> район.</w:t>
      </w:r>
    </w:p>
    <w:p w:rsidR="00BA6CDE" w:rsidRPr="00047C95" w:rsidRDefault="00956EB4" w:rsidP="00047C95">
      <w:pPr>
        <w:shd w:val="clear" w:color="auto" w:fill="FFFFFF"/>
        <w:spacing w:line="240" w:lineRule="auto"/>
        <w:ind w:firstLine="510"/>
        <w:jc w:val="both"/>
        <w:rPr>
          <w:rFonts w:ascii="Times New Roman" w:eastAsia="Times New Roman" w:hAnsi="Times New Roman" w:cs="Times New Roman"/>
          <w:color w:val="000000"/>
          <w:sz w:val="24"/>
          <w:szCs w:val="24"/>
          <w:lang w:eastAsia="ru-RU"/>
        </w:rPr>
      </w:pPr>
      <w:r w:rsidRPr="00047C95">
        <w:rPr>
          <w:rFonts w:ascii="Times New Roman" w:hAnsi="Times New Roman" w:cs="Times New Roman"/>
          <w:sz w:val="24"/>
          <w:szCs w:val="24"/>
        </w:rPr>
        <w:t>Функциональная грамотность — это индикатор общественного благополучия. В ближайшем будущем функциональная грамотность станет показателем развитости цивилизации, государства, нации, социальной группы, отдельной личности. Высокий уровень указывает на социокультурные достижения общества; низкий — предостережением возможного социального кризиса, результатом которого могут быть: низкая способность к социальной адаптации; неумение выстраивать парадигму своих взаимоотношений в семье, в трудовом коллективе; незнание своих прав и обязанностей. Поэтому для школы возникает очень важная цель: подготовить не отдельных элитных учащихся к жизни, а обучить мобильную личность, способной при необходимости быстро менять профессию, осваивать новые социальные роли и функции, быть конкурентоспособным. Так для Казахстана особую актуальность приобретает исследование уровня функциональной грамотности учащихся, т.к. все эти функциональные навыки формируются именно в школе. И одной из основных задач школьного образования сегодня — подготовить учащегося к адаптации в современном мире. Базовым навыком функциональной грамотности является читательская грамотность.</w:t>
      </w:r>
      <w:r w:rsidR="00BA6CDE" w:rsidRPr="00047C95">
        <w:rPr>
          <w:rFonts w:ascii="Times New Roman" w:eastAsia="Times New Roman" w:hAnsi="Times New Roman" w:cs="Times New Roman"/>
          <w:color w:val="000000"/>
          <w:sz w:val="24"/>
          <w:szCs w:val="24"/>
          <w:lang w:eastAsia="ru-RU"/>
        </w:rPr>
        <w:t xml:space="preserve">  </w:t>
      </w:r>
    </w:p>
    <w:p w:rsidR="00BA6CDE" w:rsidRPr="00047C95" w:rsidRDefault="00BA6CDE" w:rsidP="00047C95">
      <w:pPr>
        <w:shd w:val="clear" w:color="auto" w:fill="FFFFFF"/>
        <w:spacing w:after="300" w:line="240" w:lineRule="auto"/>
        <w:ind w:firstLine="510"/>
        <w:jc w:val="both"/>
        <w:rPr>
          <w:rFonts w:ascii="Times New Roman" w:eastAsia="Times New Roman" w:hAnsi="Times New Roman" w:cs="Times New Roman"/>
          <w:color w:val="000000"/>
          <w:sz w:val="24"/>
          <w:szCs w:val="24"/>
          <w:lang w:eastAsia="ru-RU"/>
        </w:rPr>
      </w:pPr>
      <w:r w:rsidRPr="00047C95">
        <w:rPr>
          <w:rFonts w:ascii="Times New Roman" w:eastAsia="Times New Roman" w:hAnsi="Times New Roman" w:cs="Times New Roman"/>
          <w:b/>
          <w:bCs/>
          <w:color w:val="333333"/>
          <w:sz w:val="24"/>
          <w:szCs w:val="24"/>
          <w:lang w:eastAsia="ru-RU"/>
        </w:rPr>
        <w:t xml:space="preserve">   </w:t>
      </w:r>
      <w:r w:rsidRPr="00047C95">
        <w:rPr>
          <w:rFonts w:ascii="Times New Roman" w:eastAsia="Times New Roman" w:hAnsi="Times New Roman" w:cs="Times New Roman"/>
          <w:color w:val="000000"/>
          <w:sz w:val="24"/>
          <w:szCs w:val="24"/>
          <w:lang w:eastAsia="ru-RU"/>
        </w:rPr>
        <w:t xml:space="preserve">Президент Казахстана </w:t>
      </w:r>
      <w:proofErr w:type="spellStart"/>
      <w:r w:rsidRPr="00047C95">
        <w:rPr>
          <w:rFonts w:ascii="Times New Roman" w:eastAsia="Times New Roman" w:hAnsi="Times New Roman" w:cs="Times New Roman"/>
          <w:color w:val="000000"/>
          <w:sz w:val="24"/>
          <w:szCs w:val="24"/>
          <w:lang w:eastAsia="ru-RU"/>
        </w:rPr>
        <w:t>Касым-Жомарт</w:t>
      </w:r>
      <w:proofErr w:type="spellEnd"/>
      <w:r w:rsidRPr="00047C95">
        <w:rPr>
          <w:rFonts w:ascii="Times New Roman" w:eastAsia="Times New Roman" w:hAnsi="Times New Roman" w:cs="Times New Roman"/>
          <w:color w:val="000000"/>
          <w:sz w:val="24"/>
          <w:szCs w:val="24"/>
          <w:lang w:eastAsia="ru-RU"/>
        </w:rPr>
        <w:t xml:space="preserve"> Токаев на заседании Национального совета общественного доверия подчеркнул важность развития читательской грамотности у школьников. Он отметил, что результаты авторитетных международных исследований </w:t>
      </w:r>
      <w:hyperlink r:id="rId4" w:tgtFrame="_blank" w:history="1">
        <w:r w:rsidRPr="00047C95">
          <w:rPr>
            <w:rFonts w:ascii="Times New Roman" w:eastAsia="Times New Roman" w:hAnsi="Times New Roman" w:cs="Times New Roman"/>
            <w:sz w:val="24"/>
            <w:szCs w:val="24"/>
            <w:u w:val="single"/>
            <w:lang w:eastAsia="ru-RU"/>
          </w:rPr>
          <w:t>показывают</w:t>
        </w:r>
      </w:hyperlink>
      <w:r w:rsidRPr="00047C95">
        <w:rPr>
          <w:rFonts w:ascii="Times New Roman" w:eastAsia="Times New Roman" w:hAnsi="Times New Roman" w:cs="Times New Roman"/>
          <w:sz w:val="24"/>
          <w:szCs w:val="24"/>
          <w:lang w:eastAsia="ru-RU"/>
        </w:rPr>
        <w:t xml:space="preserve">, </w:t>
      </w:r>
      <w:r w:rsidRPr="00047C95">
        <w:rPr>
          <w:rFonts w:ascii="Times New Roman" w:eastAsia="Times New Roman" w:hAnsi="Times New Roman" w:cs="Times New Roman"/>
          <w:color w:val="000000"/>
          <w:sz w:val="24"/>
          <w:szCs w:val="24"/>
          <w:lang w:eastAsia="ru-RU"/>
        </w:rPr>
        <w:t xml:space="preserve">что у школьников не на должном уровне развиты навыки читательской грамотности. "Поэтому привитие высокой культуры чтения и развитие читательской грамотности должно стать одним </w:t>
      </w:r>
      <w:proofErr w:type="gramStart"/>
      <w:r w:rsidRPr="00047C95">
        <w:rPr>
          <w:rFonts w:ascii="Times New Roman" w:eastAsia="Times New Roman" w:hAnsi="Times New Roman" w:cs="Times New Roman"/>
          <w:color w:val="000000"/>
          <w:sz w:val="24"/>
          <w:szCs w:val="24"/>
          <w:lang w:eastAsia="ru-RU"/>
        </w:rPr>
        <w:t>из приоритет</w:t>
      </w:r>
      <w:proofErr w:type="gramEnd"/>
      <w:r w:rsidRPr="00047C95">
        <w:rPr>
          <w:rFonts w:ascii="Times New Roman" w:eastAsia="Times New Roman" w:hAnsi="Times New Roman" w:cs="Times New Roman"/>
          <w:color w:val="000000"/>
          <w:sz w:val="24"/>
          <w:szCs w:val="24"/>
          <w:lang w:eastAsia="ru-RU"/>
        </w:rPr>
        <w:t xml:space="preserve"> направления образовательных процессов в казахстанских школах. </w:t>
      </w:r>
      <w:bookmarkStart w:id="0" w:name="_GoBack"/>
      <w:bookmarkEnd w:id="0"/>
      <w:r w:rsidRPr="00047C95">
        <w:rPr>
          <w:rFonts w:ascii="Times New Roman" w:eastAsia="Times New Roman" w:hAnsi="Times New Roman" w:cs="Times New Roman"/>
          <w:color w:val="000000"/>
          <w:sz w:val="24"/>
          <w:szCs w:val="24"/>
          <w:lang w:eastAsia="ru-RU"/>
        </w:rPr>
        <w:t>", – сказал глава государства.</w:t>
      </w:r>
    </w:p>
    <w:p w:rsidR="00F83F86" w:rsidRPr="00047C95" w:rsidRDefault="00BA6CDE" w:rsidP="00047C95">
      <w:pPr>
        <w:shd w:val="clear" w:color="auto" w:fill="FFFFFF"/>
        <w:spacing w:after="300" w:line="240" w:lineRule="auto"/>
        <w:ind w:firstLine="510"/>
        <w:jc w:val="both"/>
        <w:rPr>
          <w:rFonts w:ascii="Times New Roman" w:eastAsia="Times New Roman" w:hAnsi="Times New Roman" w:cs="Times New Roman"/>
          <w:color w:val="000000"/>
          <w:sz w:val="24"/>
          <w:szCs w:val="24"/>
          <w:lang w:eastAsia="ru-RU"/>
        </w:rPr>
      </w:pPr>
      <w:r w:rsidRPr="00047C95">
        <w:rPr>
          <w:rFonts w:ascii="Times New Roman" w:eastAsia="Times New Roman" w:hAnsi="Times New Roman" w:cs="Times New Roman"/>
          <w:color w:val="000000"/>
          <w:sz w:val="24"/>
          <w:szCs w:val="24"/>
          <w:lang w:eastAsia="ru-RU"/>
        </w:rPr>
        <w:t xml:space="preserve">   </w:t>
      </w:r>
      <w:r w:rsidR="00956EB4" w:rsidRPr="00047C95">
        <w:rPr>
          <w:rFonts w:ascii="Times New Roman" w:hAnsi="Times New Roman" w:cs="Times New Roman"/>
          <w:sz w:val="24"/>
          <w:szCs w:val="24"/>
        </w:rPr>
        <w:t xml:space="preserve"> В современном обществе умение работать с инф</w:t>
      </w:r>
      <w:r w:rsidRPr="00047C95">
        <w:rPr>
          <w:rFonts w:ascii="Times New Roman" w:hAnsi="Times New Roman" w:cs="Times New Roman"/>
          <w:sz w:val="24"/>
          <w:szCs w:val="24"/>
        </w:rPr>
        <w:t xml:space="preserve">ормацией (читать, прежде всего) </w:t>
      </w:r>
      <w:r w:rsidR="00956EB4" w:rsidRPr="00047C95">
        <w:rPr>
          <w:rFonts w:ascii="Times New Roman" w:hAnsi="Times New Roman" w:cs="Times New Roman"/>
          <w:sz w:val="24"/>
          <w:szCs w:val="24"/>
        </w:rPr>
        <w:t>становится обязательным условием успешности. Таким образом, функциональная грамотность — способность человека, общества вступать в отношения с внешней средой и умение быстро адаптироваться в изменяющихся условиях. Существуют основные формы функциональной грамотности:</w:t>
      </w:r>
      <w:r w:rsidR="00D46EFE" w:rsidRPr="00047C95">
        <w:rPr>
          <w:rFonts w:ascii="Times New Roman" w:hAnsi="Times New Roman" w:cs="Times New Roman"/>
          <w:sz w:val="24"/>
          <w:szCs w:val="24"/>
        </w:rPr>
        <w:t xml:space="preserve"> </w:t>
      </w:r>
      <w:r w:rsidR="00CF3EBC" w:rsidRPr="00047C95">
        <w:rPr>
          <w:rFonts w:ascii="Times New Roman" w:hAnsi="Times New Roman" w:cs="Times New Roman"/>
          <w:sz w:val="24"/>
          <w:szCs w:val="24"/>
        </w:rPr>
        <w:t>и</w:t>
      </w:r>
      <w:r w:rsidR="00956EB4" w:rsidRPr="00047C95">
        <w:rPr>
          <w:rFonts w:ascii="Times New Roman" w:hAnsi="Times New Roman" w:cs="Times New Roman"/>
          <w:sz w:val="24"/>
          <w:szCs w:val="24"/>
        </w:rPr>
        <w:t>нформационная грамотность; коммуникативная грамотность; общественно-политическая грамотность; грамотность при овладении иностранными языками; грамотность поведения при ЧС; бытовая грамотность; о</w:t>
      </w:r>
      <w:r w:rsidR="00CF3EBC" w:rsidRPr="00047C95">
        <w:rPr>
          <w:rFonts w:ascii="Times New Roman" w:hAnsi="Times New Roman" w:cs="Times New Roman"/>
          <w:sz w:val="24"/>
          <w:szCs w:val="24"/>
        </w:rPr>
        <w:t xml:space="preserve">бщая грамотность; компьютерная </w:t>
      </w:r>
      <w:r w:rsidR="00956EB4" w:rsidRPr="00047C95">
        <w:rPr>
          <w:rFonts w:ascii="Times New Roman" w:hAnsi="Times New Roman" w:cs="Times New Roman"/>
          <w:sz w:val="24"/>
          <w:szCs w:val="24"/>
        </w:rPr>
        <w:t>грамотность.</w:t>
      </w:r>
      <w:r w:rsidR="00F83F86" w:rsidRPr="00047C95">
        <w:rPr>
          <w:rFonts w:ascii="Times New Roman" w:hAnsi="Times New Roman" w:cs="Times New Roman"/>
          <w:sz w:val="24"/>
          <w:szCs w:val="24"/>
        </w:rPr>
        <w:t xml:space="preserve"> </w:t>
      </w:r>
      <w:r w:rsidR="00956EB4" w:rsidRPr="00047C95">
        <w:rPr>
          <w:rFonts w:ascii="Times New Roman" w:hAnsi="Times New Roman" w:cs="Times New Roman"/>
          <w:sz w:val="24"/>
          <w:szCs w:val="24"/>
        </w:rPr>
        <w:t>Главное же понятие функциональной грамотности заключается в воспитании человека в духе доброжелательности и дружелюбия, что обеспечивает культуру общения. Разумеется, функциональная грамотность в сфере социальных отношений ни в коей мере не может стать единственной целью образования.</w:t>
      </w:r>
      <w:r w:rsidR="00BF7E04" w:rsidRPr="00047C95">
        <w:rPr>
          <w:rFonts w:ascii="Times New Roman" w:hAnsi="Times New Roman" w:cs="Times New Roman"/>
          <w:sz w:val="24"/>
          <w:szCs w:val="24"/>
        </w:rPr>
        <w:t xml:space="preserve"> </w:t>
      </w:r>
      <w:r w:rsidR="00956EB4" w:rsidRPr="00047C95">
        <w:rPr>
          <w:rFonts w:ascii="Times New Roman" w:hAnsi="Times New Roman" w:cs="Times New Roman"/>
          <w:sz w:val="24"/>
          <w:szCs w:val="24"/>
        </w:rPr>
        <w:t>Но оно дает возможности для формирования тв</w:t>
      </w:r>
      <w:r w:rsidR="00D46EFE" w:rsidRPr="00047C95">
        <w:rPr>
          <w:rFonts w:ascii="Times New Roman" w:hAnsi="Times New Roman" w:cs="Times New Roman"/>
          <w:sz w:val="24"/>
          <w:szCs w:val="24"/>
        </w:rPr>
        <w:t>орческого опыта и способностей.</w:t>
      </w:r>
      <w:r w:rsidR="00CF3EBC" w:rsidRPr="00047C95">
        <w:rPr>
          <w:rFonts w:ascii="Times New Roman" w:hAnsi="Times New Roman" w:cs="Times New Roman"/>
          <w:sz w:val="24"/>
          <w:szCs w:val="24"/>
        </w:rPr>
        <w:t xml:space="preserve"> </w:t>
      </w:r>
    </w:p>
    <w:p w:rsidR="0065663F" w:rsidRPr="00047C95" w:rsidRDefault="00956EB4" w:rsidP="00047C95">
      <w:pPr>
        <w:spacing w:line="240" w:lineRule="auto"/>
        <w:ind w:firstLine="510"/>
        <w:jc w:val="both"/>
        <w:rPr>
          <w:rFonts w:ascii="Times New Roman" w:hAnsi="Times New Roman" w:cs="Times New Roman"/>
          <w:sz w:val="24"/>
          <w:szCs w:val="24"/>
        </w:rPr>
      </w:pPr>
      <w:r w:rsidRPr="00047C95">
        <w:rPr>
          <w:rFonts w:ascii="Times New Roman" w:hAnsi="Times New Roman" w:cs="Times New Roman"/>
          <w:sz w:val="24"/>
          <w:szCs w:val="24"/>
        </w:rPr>
        <w:t>Одним из ведущих предметов гуманитарного цикла в системе школьного образования является русский язык и литература. Цель учителей-словесников: ввести учащихся в мир русского слова, показать детям чудесные глубины русского языка, сделать так, чтобы они полюбили его на всю жизнь</w:t>
      </w:r>
      <w:r w:rsidR="00627872" w:rsidRPr="00047C95">
        <w:rPr>
          <w:rFonts w:ascii="Times New Roman" w:hAnsi="Times New Roman" w:cs="Times New Roman"/>
          <w:sz w:val="24"/>
          <w:szCs w:val="24"/>
        </w:rPr>
        <w:t xml:space="preserve">. </w:t>
      </w:r>
      <w:r w:rsidR="00CF3EBC" w:rsidRPr="00047C95">
        <w:rPr>
          <w:rFonts w:ascii="Times New Roman" w:hAnsi="Times New Roman" w:cs="Times New Roman"/>
          <w:sz w:val="24"/>
          <w:szCs w:val="24"/>
        </w:rPr>
        <w:t xml:space="preserve">В </w:t>
      </w:r>
      <w:r w:rsidRPr="00047C95">
        <w:rPr>
          <w:rFonts w:ascii="Times New Roman" w:hAnsi="Times New Roman" w:cs="Times New Roman"/>
          <w:sz w:val="24"/>
          <w:szCs w:val="24"/>
        </w:rPr>
        <w:t>основу уроков должны быть положены социально-конструируемые педагогические ситуации, деятельность учащихся</w:t>
      </w:r>
      <w:r w:rsidR="00CF3EBC" w:rsidRPr="00047C95">
        <w:rPr>
          <w:rFonts w:ascii="Times New Roman" w:hAnsi="Times New Roman" w:cs="Times New Roman"/>
          <w:sz w:val="24"/>
          <w:szCs w:val="24"/>
        </w:rPr>
        <w:t>,</w:t>
      </w:r>
      <w:r w:rsidRPr="00047C95">
        <w:rPr>
          <w:rFonts w:ascii="Times New Roman" w:hAnsi="Times New Roman" w:cs="Times New Roman"/>
          <w:sz w:val="24"/>
          <w:szCs w:val="24"/>
        </w:rPr>
        <w:t xml:space="preserve"> в которых и будет воспитывать требуемые качества личности. Например, умение брать ответственность на себя, принимать решение, действовать и работать в коллективе ведомым и ведущим, выдвигать гипотезы, оказывать помощь другим, умение обучаться и многое другое. Главной </w:t>
      </w:r>
      <w:r w:rsidRPr="00047C95">
        <w:rPr>
          <w:rFonts w:ascii="Times New Roman" w:hAnsi="Times New Roman" w:cs="Times New Roman"/>
          <w:sz w:val="24"/>
          <w:szCs w:val="24"/>
        </w:rPr>
        <w:lastRenderedPageBreak/>
        <w:t>трудностью для учащихся общеобразовательных и гуманитарных классов являются поиск и отбор необходимой информации.</w:t>
      </w:r>
      <w:r w:rsidR="00BF7E04" w:rsidRPr="00047C95">
        <w:rPr>
          <w:rFonts w:ascii="Times New Roman" w:hAnsi="Times New Roman" w:cs="Times New Roman"/>
          <w:sz w:val="24"/>
          <w:szCs w:val="24"/>
        </w:rPr>
        <w:t xml:space="preserve"> </w:t>
      </w:r>
      <w:r w:rsidRPr="00047C95">
        <w:rPr>
          <w:rFonts w:ascii="Times New Roman" w:hAnsi="Times New Roman" w:cs="Times New Roman"/>
          <w:sz w:val="24"/>
          <w:szCs w:val="24"/>
        </w:rPr>
        <w:t>С этой целью на уроках литературы наиболее удобны в применении РАФТ, фиш-</w:t>
      </w:r>
      <w:proofErr w:type="spellStart"/>
      <w:r w:rsidRPr="00047C95">
        <w:rPr>
          <w:rFonts w:ascii="Times New Roman" w:hAnsi="Times New Roman" w:cs="Times New Roman"/>
          <w:sz w:val="24"/>
          <w:szCs w:val="24"/>
        </w:rPr>
        <w:t>боун</w:t>
      </w:r>
      <w:proofErr w:type="spellEnd"/>
      <w:r w:rsidRPr="00047C95">
        <w:rPr>
          <w:rFonts w:ascii="Times New Roman" w:hAnsi="Times New Roman" w:cs="Times New Roman"/>
          <w:sz w:val="24"/>
          <w:szCs w:val="24"/>
        </w:rPr>
        <w:t>, эссе, шесть умных шляп, вершина, техника аквариума,</w:t>
      </w:r>
      <w:r w:rsidR="00D46EFE" w:rsidRPr="00047C95">
        <w:rPr>
          <w:rFonts w:ascii="Times New Roman" w:hAnsi="Times New Roman" w:cs="Times New Roman"/>
          <w:sz w:val="24"/>
          <w:szCs w:val="24"/>
        </w:rPr>
        <w:t xml:space="preserve"> </w:t>
      </w:r>
      <w:r w:rsidRPr="00047C95">
        <w:rPr>
          <w:rFonts w:ascii="Times New Roman" w:hAnsi="Times New Roman" w:cs="Times New Roman"/>
          <w:sz w:val="24"/>
          <w:szCs w:val="24"/>
        </w:rPr>
        <w:t>«</w:t>
      </w:r>
      <w:proofErr w:type="spellStart"/>
      <w:r w:rsidRPr="00047C95">
        <w:rPr>
          <w:rFonts w:ascii="Times New Roman" w:hAnsi="Times New Roman" w:cs="Times New Roman"/>
          <w:sz w:val="24"/>
          <w:szCs w:val="24"/>
        </w:rPr>
        <w:t>Брейнсторминг</w:t>
      </w:r>
      <w:proofErr w:type="spellEnd"/>
      <w:r w:rsidRPr="00047C95">
        <w:rPr>
          <w:rFonts w:ascii="Times New Roman" w:hAnsi="Times New Roman" w:cs="Times New Roman"/>
          <w:sz w:val="24"/>
          <w:szCs w:val="24"/>
        </w:rPr>
        <w:t>»; на уроках русског</w:t>
      </w:r>
      <w:r w:rsidR="00B1400F" w:rsidRPr="00047C95">
        <w:rPr>
          <w:rFonts w:ascii="Times New Roman" w:hAnsi="Times New Roman" w:cs="Times New Roman"/>
          <w:sz w:val="24"/>
          <w:szCs w:val="24"/>
        </w:rPr>
        <w:t xml:space="preserve">о языка — стратегии </w:t>
      </w:r>
      <w:proofErr w:type="spellStart"/>
      <w:r w:rsidR="00B1400F" w:rsidRPr="00047C95">
        <w:rPr>
          <w:rFonts w:ascii="Times New Roman" w:hAnsi="Times New Roman" w:cs="Times New Roman"/>
          <w:sz w:val="24"/>
          <w:szCs w:val="24"/>
        </w:rPr>
        <w:t>синквейн</w:t>
      </w:r>
      <w:proofErr w:type="spellEnd"/>
      <w:r w:rsidR="00B1400F" w:rsidRPr="00047C95">
        <w:rPr>
          <w:rFonts w:ascii="Times New Roman" w:hAnsi="Times New Roman" w:cs="Times New Roman"/>
          <w:sz w:val="24"/>
          <w:szCs w:val="24"/>
        </w:rPr>
        <w:t>, ра</w:t>
      </w:r>
      <w:r w:rsidRPr="00047C95">
        <w:rPr>
          <w:rFonts w:ascii="Times New Roman" w:hAnsi="Times New Roman" w:cs="Times New Roman"/>
          <w:sz w:val="24"/>
          <w:szCs w:val="24"/>
        </w:rPr>
        <w:t>унд-</w:t>
      </w:r>
      <w:proofErr w:type="spellStart"/>
      <w:r w:rsidRPr="00047C95">
        <w:rPr>
          <w:rFonts w:ascii="Times New Roman" w:hAnsi="Times New Roman" w:cs="Times New Roman"/>
          <w:sz w:val="24"/>
          <w:szCs w:val="24"/>
        </w:rPr>
        <w:t>робин</w:t>
      </w:r>
      <w:proofErr w:type="spellEnd"/>
      <w:r w:rsidRPr="00047C95">
        <w:rPr>
          <w:rFonts w:ascii="Times New Roman" w:hAnsi="Times New Roman" w:cs="Times New Roman"/>
          <w:sz w:val="24"/>
          <w:szCs w:val="24"/>
        </w:rPr>
        <w:t>, кластер, телеграмма. Приём «</w:t>
      </w:r>
      <w:proofErr w:type="spellStart"/>
      <w:r w:rsidRPr="00047C95">
        <w:rPr>
          <w:rFonts w:ascii="Times New Roman" w:hAnsi="Times New Roman" w:cs="Times New Roman"/>
          <w:sz w:val="24"/>
          <w:szCs w:val="24"/>
        </w:rPr>
        <w:t>Брейнсторминг</w:t>
      </w:r>
      <w:proofErr w:type="spellEnd"/>
      <w:r w:rsidRPr="00047C95">
        <w:rPr>
          <w:rFonts w:ascii="Times New Roman" w:hAnsi="Times New Roman" w:cs="Times New Roman"/>
          <w:sz w:val="24"/>
          <w:szCs w:val="24"/>
        </w:rPr>
        <w:t>» развивает ораторскую речь учащихся, что является одной из основной необходимости функциональной грамотности. Все ученики делятся на 2 груп</w:t>
      </w:r>
      <w:r w:rsidR="00CF3EBC" w:rsidRPr="00047C95">
        <w:rPr>
          <w:rFonts w:ascii="Times New Roman" w:hAnsi="Times New Roman" w:cs="Times New Roman"/>
          <w:sz w:val="24"/>
          <w:szCs w:val="24"/>
        </w:rPr>
        <w:t>пы по 5-10</w:t>
      </w:r>
      <w:r w:rsidRPr="00047C95">
        <w:rPr>
          <w:rFonts w:ascii="Times New Roman" w:hAnsi="Times New Roman" w:cs="Times New Roman"/>
          <w:sz w:val="24"/>
          <w:szCs w:val="24"/>
        </w:rPr>
        <w:t xml:space="preserve"> человек. Первая группа — «генераторы идей» — должны в течение короткого времени предложить</w:t>
      </w:r>
      <w:r w:rsidR="00B64297" w:rsidRPr="00047C95">
        <w:rPr>
          <w:rFonts w:ascii="Times New Roman" w:hAnsi="Times New Roman" w:cs="Times New Roman"/>
          <w:sz w:val="24"/>
          <w:szCs w:val="24"/>
        </w:rPr>
        <w:t>,</w:t>
      </w:r>
      <w:r w:rsidRPr="00047C95">
        <w:rPr>
          <w:rFonts w:ascii="Times New Roman" w:hAnsi="Times New Roman" w:cs="Times New Roman"/>
          <w:sz w:val="24"/>
          <w:szCs w:val="24"/>
        </w:rPr>
        <w:t xml:space="preserve"> как можно больше вариантов решений обсуждаемой проблемы. В группе выбирается один человек, которому поручается фиксировать все возникающие идеи. Вторая группа — «аналитики» — получают от первой группы списки вариантов и, не добавляя ничего нового, рассматривают каждое предложение, выбирая наиболее разумное и подходящее. Выбранные предложения группируются и объявляются. Проведя первый круг мозговой атаки, группы меняются своими функциями и проводят второй круг. Задача руководителя во время проведения мозговой атаки — кратко изложить суть проблемы и правила (условия) ее проведения. Запрещается всякая критика поступивших предложений. Предпочтение отдается качеству идей, поощряется комбинирование, перенос уже высказанных идей. Предложения должны поступать безостановочно. </w:t>
      </w:r>
    </w:p>
    <w:p w:rsidR="00340D15" w:rsidRPr="00047C95" w:rsidRDefault="0065663F" w:rsidP="00047C95">
      <w:pPr>
        <w:spacing w:line="240" w:lineRule="auto"/>
        <w:ind w:firstLine="510"/>
        <w:jc w:val="both"/>
        <w:rPr>
          <w:rFonts w:ascii="Times New Roman" w:hAnsi="Times New Roman" w:cs="Times New Roman"/>
          <w:sz w:val="24"/>
          <w:szCs w:val="24"/>
        </w:rPr>
      </w:pPr>
      <w:r w:rsidRPr="00047C95">
        <w:rPr>
          <w:rFonts w:ascii="Times New Roman" w:hAnsi="Times New Roman" w:cs="Times New Roman"/>
          <w:sz w:val="24"/>
          <w:szCs w:val="24"/>
        </w:rPr>
        <w:t xml:space="preserve">     </w:t>
      </w:r>
      <w:r w:rsidR="00956EB4" w:rsidRPr="00047C95">
        <w:rPr>
          <w:rFonts w:ascii="Times New Roman" w:hAnsi="Times New Roman" w:cs="Times New Roman"/>
          <w:sz w:val="24"/>
          <w:szCs w:val="24"/>
        </w:rPr>
        <w:t xml:space="preserve">Реализовать возможности внутреннего мира учащегося помогает эссе. Учащимся предлагается самим доходить до сути вещей, излагать мысли, строить высказывание в определенном стиле, отбирать языковые средства, совершенствовать высказывание. От них требуется настоящая интеллектуальная работа, где каждый может проявить свои способности. Разгадывания «тайн» текста заставляют работать мышление и выходить на идею. В результате ученики начинают видеть и осознавать средства языка: единицы языка, единицы художественной речи, термины и т.п. Во время анализа текста развивается языковое чутьё и мышление. Если ученики начнут понимать, как автор создаёт своё произведение, будут учиться у писателей мастерству владения родным языком, и самое главное, наши ученики станут следить за своей собственной речью. Находить необходимую информацию, работать с ней, </w:t>
      </w:r>
      <w:proofErr w:type="spellStart"/>
      <w:r w:rsidR="00956EB4" w:rsidRPr="00047C95">
        <w:rPr>
          <w:rFonts w:ascii="Times New Roman" w:hAnsi="Times New Roman" w:cs="Times New Roman"/>
          <w:sz w:val="24"/>
          <w:szCs w:val="24"/>
        </w:rPr>
        <w:t>самовыражаться</w:t>
      </w:r>
      <w:proofErr w:type="spellEnd"/>
      <w:r w:rsidR="00956EB4" w:rsidRPr="00047C95">
        <w:rPr>
          <w:rFonts w:ascii="Times New Roman" w:hAnsi="Times New Roman" w:cs="Times New Roman"/>
          <w:sz w:val="24"/>
          <w:szCs w:val="24"/>
        </w:rPr>
        <w:t xml:space="preserve"> посредством слова — вот перечень качеств, формирующих коммуникативные качества учащихся. Отдельно хотелось бы остановиться на виртуальном пространстве. Появившись на стыке визуализации мира, ИКТ, ИНТЕРНЕТ играют огромную роль в процессе социализации личности. Это еще один верный способ улучшения качества образования, так как в нынешнее время ученика легче заинтересовать и обучить ассоциативно, т.е. через звуковые и зрительные образы. Погружение в виртуальное пространство с использованием современных средств обучения открывает возможность совершать визуальные путешествия, возможность представить наглядно те явления, которые невозможно продемонстрировать иными способами. Если слово всегда обозначает понятие, которое надо раскрыть, то картинка показывает вещь. Изображение взывает к эмоциям. Иногда важнее оказывается то, как выглядит предмет, чем её свойства. Для укрепления визуальной и ассоциативной памяти, для развития селективного внимания очень удобен в применении метод </w:t>
      </w:r>
      <w:proofErr w:type="spellStart"/>
      <w:r w:rsidR="00956EB4" w:rsidRPr="00047C95">
        <w:rPr>
          <w:rFonts w:ascii="Times New Roman" w:hAnsi="Times New Roman" w:cs="Times New Roman"/>
          <w:sz w:val="24"/>
          <w:szCs w:val="24"/>
        </w:rPr>
        <w:t>Loki</w:t>
      </w:r>
      <w:proofErr w:type="spellEnd"/>
      <w:r w:rsidR="00956EB4" w:rsidRPr="00047C95">
        <w:rPr>
          <w:rFonts w:ascii="Times New Roman" w:hAnsi="Times New Roman" w:cs="Times New Roman"/>
          <w:sz w:val="24"/>
          <w:szCs w:val="24"/>
        </w:rPr>
        <w:t>. Это самый известный мнемонический метод, основанный на представлении образов, связывающих и</w:t>
      </w:r>
      <w:r w:rsidR="00627872" w:rsidRPr="00047C95">
        <w:rPr>
          <w:rFonts w:ascii="Times New Roman" w:hAnsi="Times New Roman" w:cs="Times New Roman"/>
          <w:sz w:val="24"/>
          <w:szCs w:val="24"/>
        </w:rPr>
        <w:t>нформацию со знакомыми местами.</w:t>
      </w:r>
      <w:r w:rsidRPr="00047C95">
        <w:rPr>
          <w:rFonts w:ascii="Times New Roman" w:hAnsi="Times New Roman" w:cs="Times New Roman"/>
          <w:sz w:val="24"/>
          <w:szCs w:val="24"/>
        </w:rPr>
        <w:t xml:space="preserve"> </w:t>
      </w:r>
      <w:r w:rsidR="00956EB4" w:rsidRPr="00047C95">
        <w:rPr>
          <w:rFonts w:ascii="Times New Roman" w:hAnsi="Times New Roman" w:cs="Times New Roman"/>
          <w:sz w:val="24"/>
          <w:szCs w:val="24"/>
        </w:rPr>
        <w:t>В задании «Визуальная пирамида» учащимся предлагается вспомнить наиболее важные детали из комедии «Ревизор», предварительно прочитанный и просмотренный на экране. Это обстановка комнаты, детали внешнего наряда и т</w:t>
      </w:r>
      <w:r w:rsidR="00D46EFE" w:rsidRPr="00047C95">
        <w:rPr>
          <w:rFonts w:ascii="Times New Roman" w:hAnsi="Times New Roman" w:cs="Times New Roman"/>
          <w:sz w:val="24"/>
          <w:szCs w:val="24"/>
        </w:rPr>
        <w:t>.</w:t>
      </w:r>
      <w:r w:rsidR="00956EB4" w:rsidRPr="00047C95">
        <w:rPr>
          <w:rFonts w:ascii="Times New Roman" w:hAnsi="Times New Roman" w:cs="Times New Roman"/>
          <w:sz w:val="24"/>
          <w:szCs w:val="24"/>
        </w:rPr>
        <w:t>д. Затем «выстроить» пирамиду из характеризую</w:t>
      </w:r>
      <w:r w:rsidR="00CF3EBC" w:rsidRPr="00047C95">
        <w:rPr>
          <w:rFonts w:ascii="Times New Roman" w:hAnsi="Times New Roman" w:cs="Times New Roman"/>
          <w:sz w:val="24"/>
          <w:szCs w:val="24"/>
        </w:rPr>
        <w:t xml:space="preserve">щих деталей слов. Такие методы и приёмы </w:t>
      </w:r>
      <w:r w:rsidR="00956EB4" w:rsidRPr="00047C95">
        <w:rPr>
          <w:rFonts w:ascii="Times New Roman" w:hAnsi="Times New Roman" w:cs="Times New Roman"/>
          <w:sz w:val="24"/>
          <w:szCs w:val="24"/>
        </w:rPr>
        <w:t>развивают навыки визуального восприятия, аргументации, способствуют эстетическому развитию, развитию речи, логического мышления, ф</w:t>
      </w:r>
      <w:r w:rsidR="00D46EFE" w:rsidRPr="00047C95">
        <w:rPr>
          <w:rFonts w:ascii="Times New Roman" w:hAnsi="Times New Roman" w:cs="Times New Roman"/>
          <w:sz w:val="24"/>
          <w:szCs w:val="24"/>
        </w:rPr>
        <w:t xml:space="preserve">ормированию культуры дискуссии. </w:t>
      </w:r>
    </w:p>
    <w:p w:rsidR="00627872" w:rsidRPr="00047C95" w:rsidRDefault="00340D15" w:rsidP="00047C95">
      <w:pPr>
        <w:spacing w:line="240" w:lineRule="auto"/>
        <w:ind w:firstLine="510"/>
        <w:jc w:val="both"/>
        <w:rPr>
          <w:rFonts w:ascii="Times New Roman" w:hAnsi="Times New Roman" w:cs="Times New Roman"/>
          <w:sz w:val="24"/>
          <w:szCs w:val="24"/>
        </w:rPr>
      </w:pPr>
      <w:r w:rsidRPr="00047C95">
        <w:rPr>
          <w:rFonts w:ascii="Times New Roman" w:hAnsi="Times New Roman" w:cs="Times New Roman"/>
          <w:sz w:val="24"/>
          <w:szCs w:val="24"/>
        </w:rPr>
        <w:t xml:space="preserve">   </w:t>
      </w:r>
      <w:r w:rsidR="00956EB4" w:rsidRPr="00047C95">
        <w:rPr>
          <w:rFonts w:ascii="Times New Roman" w:hAnsi="Times New Roman" w:cs="Times New Roman"/>
          <w:sz w:val="24"/>
          <w:szCs w:val="24"/>
        </w:rPr>
        <w:t xml:space="preserve">По мере развития науки и техники, требования к знаниям растут, расширяется их диапазон, формируются новые качественные признаки. Поэтому можно сказать, что функциональная грамотность человека выступает показателем его способности адаптироваться к условиям микросоциума. Для формирования функциональной грамотности необходимо создать особую образовательную среду, причем не только на уроке, но и во внеурочное время. Дети приходят в школу самые разные: собранные и несобранные, внимательные и рассеянные, быстро схватывающие и медлительные, неряшливые и аккуратные. Едины они в одном. Все дети без исключения приходят в школу с искренним желанием хорошо учиться. Красивое человеческое желание — хорошо учиться — озаряет весь смысл школьной жизни детей. Нет сильных или слабых — есть заинтересованные. Нам, педагогам, надо поддержать, развить человека в человеке, помочь человеку жить в мире и согласии с людьми, природой, культурой, цивилизацией, так как школа, на мой взгляд, в современном Казахстане является, пожалуй, единственным и очень важным серьёзным источником формирования функциональной грамотности. </w:t>
      </w:r>
    </w:p>
    <w:p w:rsidR="00956EB4" w:rsidRPr="00047C95" w:rsidRDefault="00956EB4" w:rsidP="00047C95">
      <w:pPr>
        <w:spacing w:line="240" w:lineRule="auto"/>
        <w:ind w:firstLine="510"/>
        <w:jc w:val="both"/>
        <w:rPr>
          <w:rFonts w:ascii="Times New Roman" w:hAnsi="Times New Roman" w:cs="Times New Roman"/>
          <w:sz w:val="24"/>
          <w:szCs w:val="24"/>
        </w:rPr>
      </w:pPr>
      <w:r w:rsidRPr="00047C95">
        <w:rPr>
          <w:rFonts w:ascii="Times New Roman" w:hAnsi="Times New Roman" w:cs="Times New Roman"/>
          <w:sz w:val="24"/>
          <w:szCs w:val="24"/>
        </w:rPr>
        <w:t xml:space="preserve">Литература: </w:t>
      </w:r>
    </w:p>
    <w:p w:rsidR="00943DD7" w:rsidRPr="00047C95" w:rsidRDefault="00BA6CDE" w:rsidP="00047C95">
      <w:pPr>
        <w:spacing w:line="240" w:lineRule="auto"/>
        <w:ind w:firstLine="510"/>
        <w:jc w:val="both"/>
        <w:rPr>
          <w:rFonts w:ascii="Times New Roman" w:hAnsi="Times New Roman" w:cs="Times New Roman"/>
          <w:sz w:val="24"/>
          <w:szCs w:val="24"/>
        </w:rPr>
      </w:pPr>
      <w:r w:rsidRPr="00047C95">
        <w:rPr>
          <w:rFonts w:ascii="Times New Roman" w:hAnsi="Times New Roman" w:cs="Times New Roman"/>
          <w:sz w:val="24"/>
          <w:szCs w:val="24"/>
        </w:rPr>
        <w:t xml:space="preserve">        </w:t>
      </w:r>
      <w:r w:rsidR="00956EB4" w:rsidRPr="00047C95">
        <w:rPr>
          <w:rFonts w:ascii="Times New Roman" w:hAnsi="Times New Roman" w:cs="Times New Roman"/>
          <w:sz w:val="24"/>
          <w:szCs w:val="24"/>
        </w:rPr>
        <w:t xml:space="preserve">1. Национальный план действий по развитию функциональной грамотности на 2012–2016 годы в РК. </w:t>
      </w:r>
    </w:p>
    <w:p w:rsidR="00943DD7" w:rsidRPr="00047C95" w:rsidRDefault="00956EB4" w:rsidP="00047C95">
      <w:pPr>
        <w:spacing w:line="240" w:lineRule="auto"/>
        <w:ind w:firstLine="510"/>
        <w:jc w:val="both"/>
        <w:rPr>
          <w:rFonts w:ascii="Times New Roman" w:hAnsi="Times New Roman" w:cs="Times New Roman"/>
          <w:sz w:val="24"/>
          <w:szCs w:val="24"/>
        </w:rPr>
      </w:pPr>
      <w:r w:rsidRPr="00047C95">
        <w:rPr>
          <w:rFonts w:ascii="Times New Roman" w:hAnsi="Times New Roman" w:cs="Times New Roman"/>
          <w:sz w:val="24"/>
          <w:szCs w:val="24"/>
        </w:rPr>
        <w:t xml:space="preserve">2. Качество педагогического образования: Проблемы и перспективы развития. Материалы международной научно-практической конференции 18–19 мая 2004 г.— Алматы </w:t>
      </w:r>
      <w:proofErr w:type="spellStart"/>
      <w:r w:rsidRPr="00047C95">
        <w:rPr>
          <w:rFonts w:ascii="Times New Roman" w:hAnsi="Times New Roman" w:cs="Times New Roman"/>
          <w:sz w:val="24"/>
          <w:szCs w:val="24"/>
        </w:rPr>
        <w:t>КазНПУ</w:t>
      </w:r>
      <w:proofErr w:type="spellEnd"/>
      <w:r w:rsidRPr="00047C95">
        <w:rPr>
          <w:rFonts w:ascii="Times New Roman" w:hAnsi="Times New Roman" w:cs="Times New Roman"/>
          <w:sz w:val="24"/>
          <w:szCs w:val="24"/>
        </w:rPr>
        <w:t xml:space="preserve"> им. Абая, 2004. </w:t>
      </w:r>
    </w:p>
    <w:p w:rsidR="00943DD7" w:rsidRPr="00047C95" w:rsidRDefault="00956EB4" w:rsidP="00047C95">
      <w:pPr>
        <w:spacing w:line="240" w:lineRule="auto"/>
        <w:ind w:firstLine="510"/>
        <w:jc w:val="both"/>
        <w:rPr>
          <w:rFonts w:ascii="Times New Roman" w:hAnsi="Times New Roman" w:cs="Times New Roman"/>
          <w:sz w:val="24"/>
          <w:szCs w:val="24"/>
        </w:rPr>
      </w:pPr>
      <w:r w:rsidRPr="00047C95">
        <w:rPr>
          <w:rFonts w:ascii="Times New Roman" w:hAnsi="Times New Roman" w:cs="Times New Roman"/>
          <w:sz w:val="24"/>
          <w:szCs w:val="24"/>
        </w:rPr>
        <w:t xml:space="preserve">3. </w:t>
      </w:r>
      <w:proofErr w:type="spellStart"/>
      <w:r w:rsidRPr="00047C95">
        <w:rPr>
          <w:rFonts w:ascii="Times New Roman" w:hAnsi="Times New Roman" w:cs="Times New Roman"/>
          <w:sz w:val="24"/>
          <w:szCs w:val="24"/>
        </w:rPr>
        <w:t>Дебердеева</w:t>
      </w:r>
      <w:proofErr w:type="spellEnd"/>
      <w:r w:rsidRPr="00047C95">
        <w:rPr>
          <w:rFonts w:ascii="Times New Roman" w:hAnsi="Times New Roman" w:cs="Times New Roman"/>
          <w:sz w:val="24"/>
          <w:szCs w:val="24"/>
        </w:rPr>
        <w:t xml:space="preserve">, Т.Х. Новые ценности образования в условиях информационного общества /2005 г. № 3/ </w:t>
      </w:r>
    </w:p>
    <w:p w:rsidR="00943DD7" w:rsidRPr="00047C95" w:rsidRDefault="00956EB4" w:rsidP="00047C95">
      <w:pPr>
        <w:spacing w:line="240" w:lineRule="auto"/>
        <w:ind w:firstLine="510"/>
        <w:jc w:val="both"/>
        <w:rPr>
          <w:rFonts w:ascii="Times New Roman" w:hAnsi="Times New Roman" w:cs="Times New Roman"/>
          <w:sz w:val="24"/>
          <w:szCs w:val="24"/>
        </w:rPr>
      </w:pPr>
      <w:r w:rsidRPr="00047C95">
        <w:rPr>
          <w:rFonts w:ascii="Times New Roman" w:hAnsi="Times New Roman" w:cs="Times New Roman"/>
          <w:sz w:val="24"/>
          <w:szCs w:val="24"/>
        </w:rPr>
        <w:t xml:space="preserve">4. Басова, Е.А. Формирование у подростков функциональной грамотности в сфере коммуникации. </w:t>
      </w:r>
      <w:proofErr w:type="spellStart"/>
      <w:r w:rsidRPr="00047C95">
        <w:rPr>
          <w:rFonts w:ascii="Times New Roman" w:hAnsi="Times New Roman" w:cs="Times New Roman"/>
          <w:sz w:val="24"/>
          <w:szCs w:val="24"/>
        </w:rPr>
        <w:t>Санк</w:t>
      </w:r>
      <w:proofErr w:type="spellEnd"/>
      <w:r w:rsidRPr="00047C95">
        <w:rPr>
          <w:rFonts w:ascii="Times New Roman" w:hAnsi="Times New Roman" w:cs="Times New Roman"/>
          <w:sz w:val="24"/>
          <w:szCs w:val="24"/>
        </w:rPr>
        <w:t xml:space="preserve">-Петербург, 2012 г. </w:t>
      </w:r>
    </w:p>
    <w:p w:rsidR="00956EB4" w:rsidRPr="00047C95" w:rsidRDefault="00956EB4" w:rsidP="00047C95">
      <w:pPr>
        <w:spacing w:line="240" w:lineRule="auto"/>
        <w:ind w:firstLine="510"/>
        <w:jc w:val="both"/>
        <w:rPr>
          <w:rFonts w:ascii="Times New Roman" w:hAnsi="Times New Roman" w:cs="Times New Roman"/>
          <w:sz w:val="24"/>
          <w:szCs w:val="24"/>
        </w:rPr>
      </w:pPr>
    </w:p>
    <w:sectPr w:rsidR="00956EB4" w:rsidRPr="00047C95" w:rsidSect="00943D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6C"/>
    <w:rsid w:val="00047C95"/>
    <w:rsid w:val="0008196C"/>
    <w:rsid w:val="002D1579"/>
    <w:rsid w:val="00340D15"/>
    <w:rsid w:val="0051136A"/>
    <w:rsid w:val="005458C4"/>
    <w:rsid w:val="00627872"/>
    <w:rsid w:val="0065663F"/>
    <w:rsid w:val="006B307F"/>
    <w:rsid w:val="006F6B88"/>
    <w:rsid w:val="00943542"/>
    <w:rsid w:val="00943DD7"/>
    <w:rsid w:val="00956EB4"/>
    <w:rsid w:val="00A00AAF"/>
    <w:rsid w:val="00B1400F"/>
    <w:rsid w:val="00B64297"/>
    <w:rsid w:val="00BA6CDE"/>
    <w:rsid w:val="00BF7E04"/>
    <w:rsid w:val="00C7758C"/>
    <w:rsid w:val="00CF3EBC"/>
    <w:rsid w:val="00D46EFE"/>
    <w:rsid w:val="00D515AF"/>
    <w:rsid w:val="00F05D65"/>
    <w:rsid w:val="00F83F86"/>
    <w:rsid w:val="00FA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F4C3"/>
  <w15:docId w15:val="{EBEDE3DF-4099-49BC-9B5E-25FA3E8F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4591">
      <w:bodyDiv w:val="1"/>
      <w:marLeft w:val="0"/>
      <w:marRight w:val="0"/>
      <w:marTop w:val="0"/>
      <w:marBottom w:val="0"/>
      <w:divBdr>
        <w:top w:val="none" w:sz="0" w:space="0" w:color="auto"/>
        <w:left w:val="none" w:sz="0" w:space="0" w:color="auto"/>
        <w:bottom w:val="none" w:sz="0" w:space="0" w:color="auto"/>
        <w:right w:val="none" w:sz="0" w:space="0" w:color="auto"/>
      </w:divBdr>
      <w:divsChild>
        <w:div w:id="1715077426">
          <w:marLeft w:val="-225"/>
          <w:marRight w:val="0"/>
          <w:marTop w:val="0"/>
          <w:marBottom w:val="0"/>
          <w:divBdr>
            <w:top w:val="none" w:sz="0" w:space="0" w:color="auto"/>
            <w:left w:val="none" w:sz="0" w:space="0" w:color="auto"/>
            <w:bottom w:val="none" w:sz="0" w:space="0" w:color="auto"/>
            <w:right w:val="none" w:sz="0" w:space="0" w:color="auto"/>
          </w:divBdr>
          <w:divsChild>
            <w:div w:id="996882819">
              <w:marLeft w:val="0"/>
              <w:marRight w:val="0"/>
              <w:marTop w:val="0"/>
              <w:marBottom w:val="0"/>
              <w:divBdr>
                <w:top w:val="none" w:sz="0" w:space="0" w:color="auto"/>
                <w:left w:val="none" w:sz="0" w:space="0" w:color="auto"/>
                <w:bottom w:val="none" w:sz="0" w:space="0" w:color="auto"/>
                <w:right w:val="none" w:sz="0" w:space="0" w:color="auto"/>
              </w:divBdr>
            </w:div>
          </w:divsChild>
        </w:div>
        <w:div w:id="943920329">
          <w:marLeft w:val="-225"/>
          <w:marRight w:val="0"/>
          <w:marTop w:val="225"/>
          <w:marBottom w:val="0"/>
          <w:divBdr>
            <w:top w:val="none" w:sz="0" w:space="0" w:color="auto"/>
            <w:left w:val="none" w:sz="0" w:space="0" w:color="auto"/>
            <w:bottom w:val="none" w:sz="0" w:space="0" w:color="auto"/>
            <w:right w:val="none" w:sz="0" w:space="0" w:color="auto"/>
          </w:divBdr>
          <w:divsChild>
            <w:div w:id="1879124833">
              <w:marLeft w:val="0"/>
              <w:marRight w:val="0"/>
              <w:marTop w:val="0"/>
              <w:marBottom w:val="0"/>
              <w:divBdr>
                <w:top w:val="none" w:sz="0" w:space="0" w:color="auto"/>
                <w:left w:val="none" w:sz="0" w:space="0" w:color="auto"/>
                <w:bottom w:val="none" w:sz="0" w:space="0" w:color="auto"/>
                <w:right w:val="none" w:sz="0" w:space="0" w:color="auto"/>
              </w:divBdr>
            </w:div>
          </w:divsChild>
        </w:div>
        <w:div w:id="958490141">
          <w:marLeft w:val="-600"/>
          <w:marRight w:val="0"/>
          <w:marTop w:val="600"/>
          <w:marBottom w:val="0"/>
          <w:divBdr>
            <w:top w:val="none" w:sz="0" w:space="0" w:color="auto"/>
            <w:left w:val="none" w:sz="0" w:space="0" w:color="auto"/>
            <w:bottom w:val="none" w:sz="0" w:space="0" w:color="auto"/>
            <w:right w:val="none" w:sz="0" w:space="0" w:color="auto"/>
          </w:divBdr>
          <w:divsChild>
            <w:div w:id="19831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2489">
      <w:bodyDiv w:val="1"/>
      <w:marLeft w:val="0"/>
      <w:marRight w:val="0"/>
      <w:marTop w:val="0"/>
      <w:marBottom w:val="0"/>
      <w:divBdr>
        <w:top w:val="none" w:sz="0" w:space="0" w:color="auto"/>
        <w:left w:val="none" w:sz="0" w:space="0" w:color="auto"/>
        <w:bottom w:val="none" w:sz="0" w:space="0" w:color="auto"/>
        <w:right w:val="none" w:sz="0" w:space="0" w:color="auto"/>
      </w:divBdr>
    </w:div>
    <w:div w:id="12505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rmburo.kz/stati/pisa-2018-kazahstanskie-shkolniki-vpervye-za-10-let-pokazali-snizhenie-urovnya-gramot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1355</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2021-08-03T05:26:00Z</dcterms:created>
  <dcterms:modified xsi:type="dcterms:W3CDTF">2021-08-04T12:29:00Z</dcterms:modified>
</cp:coreProperties>
</file>