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40" w:rsidRDefault="00BC0E40" w:rsidP="00BC0E4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1C07A1">
        <w:rPr>
          <w:rFonts w:ascii="Times New Roman" w:eastAsia="Times New Roman" w:hAnsi="Times New Roman" w:cs="Times New Roman"/>
          <w:b/>
          <w:bCs/>
          <w:color w:val="000000"/>
          <w:sz w:val="32"/>
          <w:szCs w:val="32"/>
          <w:lang w:eastAsia="ru-RU"/>
        </w:rPr>
        <w:t>"Использование мотивирующих способов контроля и оценивания знаний студентов</w:t>
      </w:r>
      <w:r w:rsidRPr="00BC0E40">
        <w:rPr>
          <w:rFonts w:ascii="Times New Roman" w:eastAsia="Times New Roman" w:hAnsi="Times New Roman" w:cs="Times New Roman"/>
          <w:b/>
          <w:bCs/>
          <w:color w:val="000000"/>
          <w:sz w:val="32"/>
          <w:szCs w:val="32"/>
          <w:lang w:eastAsia="ru-RU"/>
        </w:rPr>
        <w:t xml:space="preserve"> колледжа</w:t>
      </w:r>
      <w:r w:rsidRPr="001C07A1">
        <w:rPr>
          <w:rFonts w:ascii="Times New Roman" w:eastAsia="Times New Roman" w:hAnsi="Times New Roman" w:cs="Times New Roman"/>
          <w:b/>
          <w:bCs/>
          <w:color w:val="000000"/>
          <w:sz w:val="32"/>
          <w:szCs w:val="32"/>
          <w:lang w:eastAsia="ru-RU"/>
        </w:rPr>
        <w:t>"</w:t>
      </w:r>
    </w:p>
    <w:p w:rsidR="00F145C0" w:rsidRPr="00F145C0" w:rsidRDefault="00F145C0" w:rsidP="00F145C0">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F145C0">
        <w:rPr>
          <w:rFonts w:ascii="Times New Roman" w:eastAsia="Times New Roman" w:hAnsi="Times New Roman" w:cs="Times New Roman"/>
          <w:bCs/>
          <w:color w:val="000000"/>
          <w:sz w:val="28"/>
          <w:szCs w:val="28"/>
          <w:lang w:eastAsia="ru-RU"/>
        </w:rPr>
        <w:t>Автор: Дьяченко С.А преподаватель-эксперт</w:t>
      </w:r>
    </w:p>
    <w:p w:rsidR="00F145C0" w:rsidRPr="001C07A1" w:rsidRDefault="00F145C0" w:rsidP="00F145C0">
      <w:pPr>
        <w:shd w:val="clear" w:color="auto" w:fill="FFFFFF"/>
        <w:spacing w:after="0" w:line="240" w:lineRule="auto"/>
        <w:jc w:val="right"/>
        <w:rPr>
          <w:rFonts w:ascii="Arial" w:eastAsia="Times New Roman" w:hAnsi="Arial" w:cs="Arial"/>
          <w:color w:val="181818"/>
          <w:sz w:val="28"/>
          <w:szCs w:val="28"/>
          <w:lang w:eastAsia="ru-RU"/>
        </w:rPr>
      </w:pPr>
      <w:r w:rsidRPr="00F145C0">
        <w:rPr>
          <w:rFonts w:ascii="Times New Roman" w:eastAsia="Times New Roman" w:hAnsi="Times New Roman" w:cs="Times New Roman"/>
          <w:bCs/>
          <w:color w:val="000000"/>
          <w:sz w:val="28"/>
          <w:szCs w:val="28"/>
          <w:lang w:eastAsia="ru-RU"/>
        </w:rPr>
        <w:t>«</w:t>
      </w:r>
      <w:proofErr w:type="spellStart"/>
      <w:r w:rsidRPr="00F145C0">
        <w:rPr>
          <w:rFonts w:ascii="Times New Roman" w:eastAsia="Times New Roman" w:hAnsi="Times New Roman" w:cs="Times New Roman"/>
          <w:bCs/>
          <w:color w:val="000000"/>
          <w:sz w:val="28"/>
          <w:szCs w:val="28"/>
          <w:lang w:eastAsia="ru-RU"/>
        </w:rPr>
        <w:t>Бурлинский</w:t>
      </w:r>
      <w:proofErr w:type="spellEnd"/>
      <w:r w:rsidRPr="00F145C0">
        <w:rPr>
          <w:rFonts w:ascii="Times New Roman" w:eastAsia="Times New Roman" w:hAnsi="Times New Roman" w:cs="Times New Roman"/>
          <w:bCs/>
          <w:color w:val="000000"/>
          <w:sz w:val="28"/>
          <w:szCs w:val="28"/>
          <w:lang w:eastAsia="ru-RU"/>
        </w:rPr>
        <w:t xml:space="preserve"> колледж», ЗКО</w:t>
      </w:r>
    </w:p>
    <w:p w:rsidR="00BC0E40" w:rsidRPr="001C07A1" w:rsidRDefault="00BC0E40" w:rsidP="00BC0E40">
      <w:pPr>
        <w:shd w:val="clear" w:color="auto" w:fill="FFFFFF"/>
        <w:spacing w:after="0" w:line="240" w:lineRule="auto"/>
        <w:jc w:val="center"/>
        <w:rPr>
          <w:rFonts w:ascii="Arial" w:eastAsia="Times New Roman" w:hAnsi="Arial" w:cs="Arial"/>
          <w:color w:val="181818"/>
          <w:sz w:val="32"/>
          <w:szCs w:val="32"/>
          <w:lang w:eastAsia="ru-RU"/>
        </w:rPr>
      </w:pPr>
      <w:r w:rsidRPr="001C07A1">
        <w:rPr>
          <w:rFonts w:ascii="Arial" w:eastAsia="Times New Roman" w:hAnsi="Arial" w:cs="Arial"/>
          <w:b/>
          <w:bCs/>
          <w:color w:val="181818"/>
          <w:sz w:val="32"/>
          <w:szCs w:val="32"/>
          <w:lang w:eastAsia="ru-RU"/>
        </w:rPr>
        <w:t> </w:t>
      </w:r>
    </w:p>
    <w:p w:rsidR="00F145C0" w:rsidRPr="00F145C0" w:rsidRDefault="001C07A1" w:rsidP="00F145C0">
      <w:pPr>
        <w:shd w:val="clear" w:color="auto" w:fill="FFFFFF"/>
        <w:spacing w:after="0" w:line="240" w:lineRule="auto"/>
        <w:jc w:val="right"/>
        <w:rPr>
          <w:rFonts w:ascii="Arial" w:hAnsi="Arial" w:cs="Arial"/>
          <w:i/>
          <w:color w:val="333333"/>
          <w:shd w:val="clear" w:color="auto" w:fill="FFFFFF"/>
        </w:rPr>
      </w:pPr>
      <w:r w:rsidRPr="001C07A1">
        <w:rPr>
          <w:rFonts w:ascii="Arial" w:eastAsia="Times New Roman" w:hAnsi="Arial" w:cs="Arial"/>
          <w:b/>
          <w:bCs/>
          <w:color w:val="181818"/>
          <w:sz w:val="28"/>
          <w:szCs w:val="28"/>
          <w:lang w:eastAsia="ru-RU"/>
        </w:rPr>
        <w:t> </w:t>
      </w:r>
      <w:r w:rsidR="00F145C0" w:rsidRPr="00F145C0">
        <w:rPr>
          <w:rFonts w:ascii="Arial" w:hAnsi="Arial" w:cs="Arial"/>
          <w:i/>
          <w:color w:val="333333"/>
          <w:shd w:val="clear" w:color="auto" w:fill="FFFFFF"/>
        </w:rPr>
        <w:t>«</w:t>
      </w:r>
      <w:r w:rsidR="00F145C0" w:rsidRPr="00F145C0">
        <w:rPr>
          <w:rFonts w:ascii="Arial" w:hAnsi="Arial" w:cs="Arial"/>
          <w:bCs/>
          <w:i/>
          <w:color w:val="333333"/>
          <w:shd w:val="clear" w:color="auto" w:fill="FFFFFF"/>
        </w:rPr>
        <w:t>Главные</w:t>
      </w:r>
      <w:r w:rsidR="00F145C0" w:rsidRPr="00F145C0">
        <w:rPr>
          <w:rFonts w:ascii="Arial" w:hAnsi="Arial" w:cs="Arial"/>
          <w:i/>
          <w:color w:val="333333"/>
          <w:shd w:val="clear" w:color="auto" w:fill="FFFFFF"/>
        </w:rPr>
        <w:t> </w:t>
      </w:r>
      <w:r w:rsidR="00F145C0" w:rsidRPr="00F145C0">
        <w:rPr>
          <w:rFonts w:ascii="Arial" w:hAnsi="Arial" w:cs="Arial"/>
          <w:bCs/>
          <w:i/>
          <w:color w:val="333333"/>
          <w:shd w:val="clear" w:color="auto" w:fill="FFFFFF"/>
        </w:rPr>
        <w:t>противоречия</w:t>
      </w:r>
      <w:r w:rsidR="00F145C0" w:rsidRPr="00F145C0">
        <w:rPr>
          <w:rFonts w:ascii="Arial" w:hAnsi="Arial" w:cs="Arial"/>
          <w:i/>
          <w:color w:val="333333"/>
          <w:shd w:val="clear" w:color="auto" w:fill="FFFFFF"/>
        </w:rPr>
        <w:t> </w:t>
      </w:r>
      <w:r w:rsidR="00F145C0" w:rsidRPr="00F145C0">
        <w:rPr>
          <w:rFonts w:ascii="Arial" w:hAnsi="Arial" w:cs="Arial"/>
          <w:bCs/>
          <w:i/>
          <w:color w:val="333333"/>
          <w:shd w:val="clear" w:color="auto" w:fill="FFFFFF"/>
        </w:rPr>
        <w:t>и</w:t>
      </w:r>
      <w:r w:rsidR="00F145C0" w:rsidRPr="00F145C0">
        <w:rPr>
          <w:rFonts w:ascii="Arial" w:hAnsi="Arial" w:cs="Arial"/>
          <w:i/>
          <w:color w:val="333333"/>
          <w:shd w:val="clear" w:color="auto" w:fill="FFFFFF"/>
        </w:rPr>
        <w:t> </w:t>
      </w:r>
      <w:r w:rsidR="00F145C0" w:rsidRPr="00F145C0">
        <w:rPr>
          <w:rFonts w:ascii="Arial" w:hAnsi="Arial" w:cs="Arial"/>
          <w:bCs/>
          <w:i/>
          <w:color w:val="333333"/>
          <w:shd w:val="clear" w:color="auto" w:fill="FFFFFF"/>
        </w:rPr>
        <w:t>недостатки</w:t>
      </w:r>
      <w:r w:rsidR="00F145C0" w:rsidRPr="00F145C0">
        <w:rPr>
          <w:rFonts w:ascii="Arial" w:hAnsi="Arial" w:cs="Arial"/>
          <w:i/>
          <w:color w:val="333333"/>
          <w:shd w:val="clear" w:color="auto" w:fill="FFFFFF"/>
        </w:rPr>
        <w:t> существующей системы контроля и оценки учебной работы у учащихся показывают, что эта система, унаследованная нами от старых времен, давно устарела и требует замены»</w:t>
      </w:r>
    </w:p>
    <w:p w:rsidR="001C07A1" w:rsidRPr="001C07A1" w:rsidRDefault="00F145C0" w:rsidP="00F145C0">
      <w:pPr>
        <w:shd w:val="clear" w:color="auto" w:fill="FFFFFF"/>
        <w:spacing w:after="0" w:line="240" w:lineRule="auto"/>
        <w:jc w:val="right"/>
        <w:rPr>
          <w:rFonts w:ascii="Arial" w:eastAsia="Times New Roman" w:hAnsi="Arial" w:cs="Arial"/>
          <w:i/>
          <w:color w:val="181818"/>
          <w:sz w:val="21"/>
          <w:szCs w:val="21"/>
          <w:lang w:eastAsia="ru-RU"/>
        </w:rPr>
      </w:pPr>
      <w:r w:rsidRPr="00F145C0">
        <w:rPr>
          <w:rFonts w:ascii="Arial" w:hAnsi="Arial" w:cs="Arial"/>
          <w:b/>
          <w:bCs/>
          <w:i/>
          <w:color w:val="333333"/>
          <w:shd w:val="clear" w:color="auto" w:fill="FFFFFF"/>
        </w:rPr>
        <w:t xml:space="preserve"> </w:t>
      </w:r>
      <w:r w:rsidRPr="00F145C0">
        <w:rPr>
          <w:rFonts w:ascii="Arial" w:hAnsi="Arial" w:cs="Arial"/>
          <w:bCs/>
          <w:i/>
          <w:color w:val="333333"/>
          <w:shd w:val="clear" w:color="auto" w:fill="FFFFFF"/>
        </w:rPr>
        <w:t>Л</w:t>
      </w:r>
      <w:r w:rsidRPr="00F145C0">
        <w:rPr>
          <w:rFonts w:ascii="Arial" w:hAnsi="Arial" w:cs="Arial"/>
          <w:i/>
          <w:color w:val="333333"/>
          <w:shd w:val="clear" w:color="auto" w:fill="FFFFFF"/>
        </w:rPr>
        <w:t>.</w:t>
      </w:r>
      <w:r w:rsidRPr="00F145C0">
        <w:rPr>
          <w:rFonts w:ascii="Arial" w:hAnsi="Arial" w:cs="Arial"/>
          <w:bCs/>
          <w:i/>
          <w:color w:val="333333"/>
          <w:shd w:val="clear" w:color="auto" w:fill="FFFFFF"/>
        </w:rPr>
        <w:t>М</w:t>
      </w:r>
      <w:r w:rsidRPr="00F145C0">
        <w:rPr>
          <w:rFonts w:ascii="Arial" w:hAnsi="Arial" w:cs="Arial"/>
          <w:i/>
          <w:color w:val="333333"/>
          <w:shd w:val="clear" w:color="auto" w:fill="FFFFFF"/>
        </w:rPr>
        <w:t>. </w:t>
      </w:r>
      <w:r w:rsidRPr="00F145C0">
        <w:rPr>
          <w:rFonts w:ascii="Arial" w:hAnsi="Arial" w:cs="Arial"/>
          <w:bCs/>
          <w:i/>
          <w:color w:val="333333"/>
          <w:shd w:val="clear" w:color="auto" w:fill="FFFFFF"/>
        </w:rPr>
        <w:t>Фридман</w:t>
      </w:r>
    </w:p>
    <w:p w:rsidR="00037D9A" w:rsidRPr="00F145C0" w:rsidRDefault="001C07A1" w:rsidP="001C07A1">
      <w:pPr>
        <w:shd w:val="clear" w:color="auto" w:fill="FFFFFF"/>
        <w:spacing w:after="0" w:line="240" w:lineRule="auto"/>
        <w:rPr>
          <w:rFonts w:ascii="Arial" w:eastAsia="Times New Roman" w:hAnsi="Arial" w:cs="Arial"/>
          <w:b/>
          <w:bCs/>
          <w:i/>
          <w:noProof/>
          <w:color w:val="181818"/>
          <w:sz w:val="28"/>
          <w:szCs w:val="28"/>
          <w:lang w:eastAsia="ru-RU"/>
        </w:rPr>
      </w:pPr>
      <w:r w:rsidRPr="001C07A1">
        <w:rPr>
          <w:rFonts w:ascii="Arial" w:eastAsia="Times New Roman" w:hAnsi="Arial" w:cs="Arial"/>
          <w:b/>
          <w:bCs/>
          <w:i/>
          <w:color w:val="181818"/>
          <w:sz w:val="28"/>
          <w:szCs w:val="28"/>
          <w:lang w:eastAsia="ru-RU"/>
        </w:rPr>
        <w:t> </w:t>
      </w:r>
      <w:r w:rsidR="00037D9A" w:rsidRPr="00F145C0">
        <w:rPr>
          <w:rStyle w:val="a"/>
          <w:rFonts w:ascii="Times New Roman" w:eastAsia="Times New Roman" w:hAnsi="Times New Roman" w:cs="Times New Roman"/>
          <w:i/>
          <w:snapToGrid w:val="0"/>
          <w:color w:val="000000"/>
          <w:w w:val="0"/>
          <w:sz w:val="0"/>
          <w:szCs w:val="0"/>
          <w:u w:color="000000"/>
          <w:bdr w:val="none" w:sz="0" w:space="0" w:color="000000"/>
          <w:shd w:val="clear" w:color="000000" w:fill="000000"/>
          <w:lang w:val="x-none" w:eastAsia="x-none" w:bidi="x-none"/>
        </w:rPr>
        <w:t xml:space="preserve"> </w:t>
      </w:r>
    </w:p>
    <w:p w:rsidR="00800E95" w:rsidRPr="001469F3" w:rsidRDefault="00BC0E40" w:rsidP="00800E95">
      <w:pPr>
        <w:pStyle w:val="a5"/>
        <w:shd w:val="clear" w:color="auto" w:fill="FFFFFF"/>
        <w:spacing w:before="0" w:beforeAutospacing="0" w:after="0" w:afterAutospacing="0"/>
        <w:rPr>
          <w:color w:val="4A4A4A"/>
          <w:sz w:val="28"/>
          <w:szCs w:val="28"/>
        </w:rPr>
      </w:pPr>
      <w:r>
        <w:rPr>
          <w:color w:val="4A4A4A"/>
          <w:sz w:val="28"/>
          <w:szCs w:val="28"/>
        </w:rPr>
        <w:t xml:space="preserve">   </w:t>
      </w:r>
      <w:r w:rsidR="00800E95" w:rsidRPr="001469F3">
        <w:rPr>
          <w:color w:val="4A4A4A"/>
          <w:sz w:val="28"/>
          <w:szCs w:val="28"/>
        </w:rPr>
        <w:t>Не секрет, что проблемы оценивания, является одной из ключевых проблем современного образования. Современные мировые тенденции в оценке образовательных достижений направлены не на опре</w:t>
      </w:r>
      <w:r w:rsidR="00800E95" w:rsidRPr="001469F3">
        <w:rPr>
          <w:color w:val="4A4A4A"/>
          <w:sz w:val="28"/>
          <w:szCs w:val="28"/>
        </w:rPr>
        <w:t>деление уровня освоения учебных</w:t>
      </w:r>
      <w:r w:rsidR="00800E95" w:rsidRPr="001469F3">
        <w:rPr>
          <w:color w:val="4A4A4A"/>
          <w:sz w:val="28"/>
          <w:szCs w:val="28"/>
        </w:rPr>
        <w:t xml:space="preserve"> программ, а на оценку способности у</w:t>
      </w:r>
      <w:r w:rsidR="00800E95" w:rsidRPr="001469F3">
        <w:rPr>
          <w:color w:val="4A4A4A"/>
          <w:sz w:val="28"/>
          <w:szCs w:val="28"/>
        </w:rPr>
        <w:t xml:space="preserve">чащихся применять полученные в </w:t>
      </w:r>
      <w:r w:rsidR="00800E95" w:rsidRPr="001469F3">
        <w:rPr>
          <w:color w:val="4A4A4A"/>
          <w:sz w:val="28"/>
          <w:szCs w:val="28"/>
        </w:rPr>
        <w:t>кол</w:t>
      </w:r>
      <w:r w:rsidR="00800E95" w:rsidRPr="001469F3">
        <w:rPr>
          <w:color w:val="4A4A4A"/>
          <w:sz w:val="28"/>
          <w:szCs w:val="28"/>
        </w:rPr>
        <w:t>л</w:t>
      </w:r>
      <w:r w:rsidR="00800E95" w:rsidRPr="001469F3">
        <w:rPr>
          <w:color w:val="4A4A4A"/>
          <w:sz w:val="28"/>
          <w:szCs w:val="28"/>
        </w:rPr>
        <w:t>е</w:t>
      </w:r>
      <w:r w:rsidR="00800E95" w:rsidRPr="001469F3">
        <w:rPr>
          <w:color w:val="4A4A4A"/>
          <w:sz w:val="28"/>
          <w:szCs w:val="28"/>
        </w:rPr>
        <w:t>дже</w:t>
      </w:r>
      <w:r w:rsidR="00800E95" w:rsidRPr="001469F3">
        <w:rPr>
          <w:color w:val="4A4A4A"/>
          <w:sz w:val="28"/>
          <w:szCs w:val="28"/>
        </w:rPr>
        <w:t xml:space="preserve"> знания и умения в жизненных ситуациях. Стоит отметить, что в профессиональном сообществе достаточно давно обсуждается вопрос о введени</w:t>
      </w:r>
      <w:r w:rsidR="00800E95" w:rsidRPr="001469F3">
        <w:rPr>
          <w:color w:val="4A4A4A"/>
          <w:sz w:val="28"/>
          <w:szCs w:val="28"/>
        </w:rPr>
        <w:t xml:space="preserve">и более дробной </w:t>
      </w:r>
      <w:proofErr w:type="gramStart"/>
      <w:r w:rsidR="00800E95" w:rsidRPr="001469F3">
        <w:rPr>
          <w:color w:val="4A4A4A"/>
          <w:sz w:val="28"/>
          <w:szCs w:val="28"/>
        </w:rPr>
        <w:t xml:space="preserve">системы </w:t>
      </w:r>
      <w:r w:rsidR="00800E95" w:rsidRPr="001469F3">
        <w:rPr>
          <w:color w:val="4A4A4A"/>
          <w:sz w:val="28"/>
          <w:szCs w:val="28"/>
        </w:rPr>
        <w:t xml:space="preserve"> отметки</w:t>
      </w:r>
      <w:proofErr w:type="gramEnd"/>
      <w:r w:rsidR="00800E95" w:rsidRPr="001469F3">
        <w:rPr>
          <w:color w:val="4A4A4A"/>
          <w:sz w:val="28"/>
          <w:szCs w:val="28"/>
        </w:rPr>
        <w:t xml:space="preserve">. </w:t>
      </w:r>
      <w:r>
        <w:rPr>
          <w:color w:val="4A4A4A"/>
          <w:sz w:val="28"/>
          <w:szCs w:val="28"/>
        </w:rPr>
        <w:t xml:space="preserve">             </w:t>
      </w:r>
      <w:r w:rsidR="0049222D">
        <w:rPr>
          <w:color w:val="4A4A4A"/>
          <w:sz w:val="28"/>
          <w:szCs w:val="28"/>
        </w:rPr>
        <w:t xml:space="preserve">    </w:t>
      </w:r>
      <w:r w:rsidR="00800E95" w:rsidRPr="001469F3">
        <w:rPr>
          <w:color w:val="4A4A4A"/>
          <w:sz w:val="28"/>
          <w:szCs w:val="28"/>
        </w:rPr>
        <w:t xml:space="preserve">Действительно, опыт оценивания знаний учащихся в разных странах (где </w:t>
      </w:r>
      <w:proofErr w:type="spellStart"/>
      <w:r w:rsidR="00800E95" w:rsidRPr="001469F3">
        <w:rPr>
          <w:color w:val="4A4A4A"/>
          <w:sz w:val="28"/>
          <w:szCs w:val="28"/>
        </w:rPr>
        <w:t>компетентностный</w:t>
      </w:r>
      <w:proofErr w:type="spellEnd"/>
      <w:r w:rsidR="00800E95" w:rsidRPr="001469F3">
        <w:rPr>
          <w:color w:val="4A4A4A"/>
          <w:sz w:val="28"/>
          <w:szCs w:val="28"/>
        </w:rPr>
        <w:t xml:space="preserve"> подход - основа обучения!) отличается от нашего метода оценивания. Например, в Англии и Польше принята 6-балльная, Франции - 20-балльная, Молдове и Украине - 12-балльная, Белоруссии и Латвии - 10-балльная, США - 100-балльная система оценивания.</w:t>
      </w:r>
    </w:p>
    <w:p w:rsidR="001C07A1" w:rsidRPr="001C07A1" w:rsidRDefault="00BC0E40" w:rsidP="00E859C1">
      <w:pPr>
        <w:pStyle w:val="a5"/>
        <w:shd w:val="clear" w:color="auto" w:fill="FFFFFF"/>
        <w:spacing w:before="0" w:beforeAutospacing="0" w:after="0" w:afterAutospacing="0"/>
        <w:rPr>
          <w:color w:val="4A4A4A"/>
          <w:sz w:val="28"/>
          <w:szCs w:val="28"/>
        </w:rPr>
      </w:pPr>
      <w:r>
        <w:rPr>
          <w:color w:val="4A4A4A"/>
          <w:sz w:val="28"/>
          <w:szCs w:val="28"/>
        </w:rPr>
        <w:t xml:space="preserve">   </w:t>
      </w:r>
      <w:r w:rsidR="00800E95" w:rsidRPr="001469F3">
        <w:rPr>
          <w:color w:val="4A4A4A"/>
          <w:sz w:val="28"/>
          <w:szCs w:val="28"/>
        </w:rPr>
        <w:t xml:space="preserve">Требования к результатам обучения предполагают значительные изменения в организации образовательного процесса: переход на системно - </w:t>
      </w:r>
      <w:proofErr w:type="spellStart"/>
      <w:r w:rsidR="00800E95" w:rsidRPr="001469F3">
        <w:rPr>
          <w:color w:val="4A4A4A"/>
          <w:sz w:val="28"/>
          <w:szCs w:val="28"/>
        </w:rPr>
        <w:t>деятельностный</w:t>
      </w:r>
      <w:proofErr w:type="spellEnd"/>
      <w:r w:rsidR="00800E95" w:rsidRPr="001469F3">
        <w:rPr>
          <w:color w:val="4A4A4A"/>
          <w:sz w:val="28"/>
          <w:szCs w:val="28"/>
        </w:rPr>
        <w:t xml:space="preserve"> подход в обучении и новые подходы в оценивании результатов обучения. Функция контроля является неотъемлемой частью системы управления качеством образования, а значит, именно учитель организует контроль и оценивание каждого ученика. Нам, учителям всегда хочется, чтобы оценка соответствовала полученным знаниям, а также удовлетворяла как детей, так и их родителей. Понимание правильности и объективности поставленных оценок, всегда стоит на первом месте. </w:t>
      </w:r>
      <w:r>
        <w:rPr>
          <w:color w:val="4A4A4A"/>
          <w:sz w:val="28"/>
          <w:szCs w:val="28"/>
        </w:rPr>
        <w:t xml:space="preserve">           </w:t>
      </w:r>
      <w:r w:rsidR="00800E95" w:rsidRPr="001469F3">
        <w:rPr>
          <w:color w:val="4A4A4A"/>
          <w:sz w:val="28"/>
          <w:szCs w:val="28"/>
        </w:rPr>
        <w:t>Насколько</w:t>
      </w:r>
      <w:r w:rsidR="00800E95" w:rsidRPr="001469F3">
        <w:rPr>
          <w:color w:val="4A4A4A"/>
          <w:sz w:val="28"/>
          <w:szCs w:val="28"/>
        </w:rPr>
        <w:t xml:space="preserve"> </w:t>
      </w:r>
      <w:r w:rsidR="00800E95" w:rsidRPr="001469F3">
        <w:rPr>
          <w:color w:val="4A4A4A"/>
          <w:sz w:val="28"/>
          <w:szCs w:val="28"/>
          <w:shd w:val="clear" w:color="auto" w:fill="FFFFFF"/>
        </w:rPr>
        <w:t xml:space="preserve">современны средства оценки с целями, содержанием и методами обучения, во многом зависит успешное функционирование процесса образования. Известно, что цель проверки и оценки знаний учащихся - обеспечить качество их знаний, уровень их развития. Все существующие в современном образовании, классификации методов оценивания предполагают проверку знаний учащихся, оценку характера их деятельности, коррекцию этой деятельности. </w:t>
      </w:r>
      <w:proofErr w:type="gramStart"/>
      <w:r w:rsidR="00800E95" w:rsidRPr="001469F3">
        <w:rPr>
          <w:color w:val="4A4A4A"/>
          <w:sz w:val="28"/>
          <w:szCs w:val="28"/>
          <w:shd w:val="clear" w:color="auto" w:fill="FFFFFF"/>
        </w:rPr>
        <w:t>« Оценивание</w:t>
      </w:r>
      <w:proofErr w:type="gramEnd"/>
      <w:r w:rsidR="00800E95" w:rsidRPr="001469F3">
        <w:rPr>
          <w:color w:val="4A4A4A"/>
          <w:sz w:val="28"/>
          <w:szCs w:val="28"/>
          <w:shd w:val="clear" w:color="auto" w:fill="FFFFFF"/>
        </w:rPr>
        <w:t xml:space="preserve"> для обучения – это процесс поиска и интерпретации данных, используемый учениками и их учителями для определения этапа, на котором находятся обучаемые в процессе обучения, направления, в котором следует раз</w:t>
      </w:r>
      <w:r w:rsidR="00800E95" w:rsidRPr="001469F3">
        <w:rPr>
          <w:color w:val="4A4A4A"/>
          <w:sz w:val="28"/>
          <w:szCs w:val="28"/>
          <w:shd w:val="clear" w:color="auto" w:fill="FFFFFF"/>
        </w:rPr>
        <w:t>ви</w:t>
      </w:r>
      <w:r w:rsidR="00800E95" w:rsidRPr="001469F3">
        <w:rPr>
          <w:color w:val="4A4A4A"/>
          <w:sz w:val="28"/>
          <w:szCs w:val="28"/>
          <w:shd w:val="clear" w:color="auto" w:fill="FFFFFF"/>
        </w:rPr>
        <w:t>ваться, и установления, как лучше достигнуть необходимого уровня.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xml:space="preserve">Современная система балльных оценок (абсолютная количественная шкала) не всегда отражает качественное изменение учащегося в процессе обучения, фиксируя в ней лишь результат учебного процесса. В связи с чем в процесс </w:t>
      </w:r>
      <w:r w:rsidRPr="001C07A1">
        <w:rPr>
          <w:rFonts w:ascii="Times New Roman" w:eastAsia="Times New Roman" w:hAnsi="Times New Roman" w:cs="Times New Roman"/>
          <w:color w:val="181818"/>
          <w:sz w:val="28"/>
          <w:szCs w:val="28"/>
          <w:lang w:eastAsia="ru-RU"/>
        </w:rPr>
        <w:lastRenderedPageBreak/>
        <w:t>образования вводятся новые системы контроля и оценки знаний – система мотивирующего контроля.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Современное общество требует от выпускников не только, и даже не столько, прочного багажа знаний, сколько умения воспользоваться им, а затем – самостоятельно пополнить. В стратегии модернизации образования это рассматривается как комплекс компетенций. Реальная жизнь предъявляет новые требования к формированию качеств личности: жизненная активность, ориентация на дело, высокая степень самостоятельности и личной ответственности за результаты деятельности, способность разрабатывать реальные планы будущего, готовность к самостоятельному решению жизненных проблем, готовность преодолевать жизненные трудности и препятствия.</w:t>
      </w:r>
    </w:p>
    <w:p w:rsidR="001C07A1" w:rsidRPr="001C07A1" w:rsidRDefault="00800E95"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В соответствии с заявленной темой, цель</w:t>
      </w:r>
      <w:r>
        <w:rPr>
          <w:rFonts w:ascii="Times New Roman" w:eastAsia="Times New Roman" w:hAnsi="Times New Roman" w:cs="Times New Roman"/>
          <w:color w:val="181818"/>
          <w:sz w:val="28"/>
          <w:szCs w:val="28"/>
          <w:lang w:eastAsia="ru-RU"/>
        </w:rPr>
        <w:t xml:space="preserve"> моей публикации</w:t>
      </w:r>
      <w:r w:rsidR="001C07A1" w:rsidRPr="001C07A1">
        <w:rPr>
          <w:rFonts w:ascii="Times New Roman" w:eastAsia="Times New Roman" w:hAnsi="Times New Roman" w:cs="Times New Roman"/>
          <w:color w:val="181818"/>
          <w:sz w:val="28"/>
          <w:szCs w:val="28"/>
          <w:lang w:eastAsia="ru-RU"/>
        </w:rPr>
        <w:t>– проанализировать актуальные способы мотивирующего контроля и оценивания знаний студентов.</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i/>
          <w:color w:val="181818"/>
          <w:sz w:val="28"/>
          <w:szCs w:val="28"/>
          <w:lang w:eastAsia="ru-RU"/>
        </w:rPr>
        <w:t>Функции системы оценивания</w:t>
      </w:r>
      <w:r w:rsidRPr="001C07A1">
        <w:rPr>
          <w:rFonts w:ascii="Times New Roman" w:eastAsia="Times New Roman" w:hAnsi="Times New Roman" w:cs="Times New Roman"/>
          <w:color w:val="181818"/>
          <w:sz w:val="28"/>
          <w:szCs w:val="28"/>
          <w:lang w:eastAsia="ru-RU"/>
        </w:rPr>
        <w:t>. Прежде всего, попытаемся определить те функции, которые выполняет сегодня система оценивания. Их можно выделить три.</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b/>
          <w:bCs/>
          <w:color w:val="181818"/>
          <w:sz w:val="28"/>
          <w:szCs w:val="28"/>
          <w:lang w:eastAsia="ru-RU"/>
        </w:rPr>
        <w:t>Нормативная</w:t>
      </w:r>
      <w:r w:rsidRPr="001C07A1">
        <w:rPr>
          <w:rFonts w:ascii="Times New Roman" w:eastAsia="Times New Roman" w:hAnsi="Times New Roman" w:cs="Times New Roman"/>
          <w:color w:val="181818"/>
          <w:sz w:val="28"/>
          <w:szCs w:val="28"/>
          <w:lang w:eastAsia="ru-RU"/>
        </w:rPr>
        <w:t> функция включает в себя, с одной стороны, фиксирование достижений конкретного учащегося относительно утвержденного государством эталона с тем, чтобы для него наступили все правовые последствия, соответствующие успешности его обучения и окончания им учебного заведения, а с другой стороны - административное отслеживание успеваемости отдельных учеников, групп, уровня их подготовки и качества работы преподавателя.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b/>
          <w:bCs/>
          <w:color w:val="181818"/>
          <w:sz w:val="28"/>
          <w:szCs w:val="28"/>
          <w:lang w:eastAsia="ru-RU"/>
        </w:rPr>
        <w:t>Информативно-диагностическая</w:t>
      </w:r>
      <w:r w:rsidRPr="001C07A1">
        <w:rPr>
          <w:rFonts w:ascii="Times New Roman" w:eastAsia="Times New Roman" w:hAnsi="Times New Roman" w:cs="Times New Roman"/>
          <w:color w:val="181818"/>
          <w:sz w:val="28"/>
          <w:szCs w:val="28"/>
          <w:lang w:eastAsia="ru-RU"/>
        </w:rPr>
        <w:t> функция, включающая основополагающие моменты содержательной связи между всеми участниками образовательного процесса, содержательную и эмоциональную рефлексию учащихся, а также педагогическую рефлексию учителей. Ведь именно оценивание в первую очередь дает пищу для размышлений на тему, все ли в порядке с образовательным процессом в конкретной группе, как и по поводу благополучия отдельных студентов.</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b/>
          <w:bCs/>
          <w:color w:val="181818"/>
          <w:sz w:val="28"/>
          <w:szCs w:val="28"/>
          <w:lang w:eastAsia="ru-RU"/>
        </w:rPr>
        <w:t>Карательно-поощрительная</w:t>
      </w:r>
      <w:r w:rsidRPr="001C07A1">
        <w:rPr>
          <w:rFonts w:ascii="Times New Roman" w:eastAsia="Times New Roman" w:hAnsi="Times New Roman" w:cs="Times New Roman"/>
          <w:color w:val="181818"/>
          <w:sz w:val="28"/>
          <w:szCs w:val="28"/>
          <w:lang w:eastAsia="ru-RU"/>
        </w:rPr>
        <w:t> функция, связанная с мотивацией деятельности учащихся.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Рассмотрим понятие мотивации.</w:t>
      </w:r>
    </w:p>
    <w:p w:rsidR="001C07A1" w:rsidRPr="001C07A1" w:rsidRDefault="001469F3" w:rsidP="001C07A1">
      <w:pPr>
        <w:shd w:val="clear" w:color="auto" w:fill="FFFFFF"/>
        <w:spacing w:after="0" w:line="240" w:lineRule="auto"/>
        <w:rPr>
          <w:rFonts w:ascii="Arial" w:eastAsia="Times New Roman" w:hAnsi="Arial" w:cs="Arial"/>
          <w:i/>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b/>
          <w:i/>
          <w:color w:val="181818"/>
          <w:sz w:val="28"/>
          <w:szCs w:val="28"/>
          <w:lang w:eastAsia="ru-RU"/>
        </w:rPr>
        <w:t>Мотивация</w:t>
      </w:r>
      <w:r w:rsidR="001C07A1" w:rsidRPr="001C07A1">
        <w:rPr>
          <w:rFonts w:ascii="Times New Roman" w:eastAsia="Times New Roman" w:hAnsi="Times New Roman" w:cs="Times New Roman"/>
          <w:i/>
          <w:color w:val="181818"/>
          <w:sz w:val="28"/>
          <w:szCs w:val="28"/>
          <w:lang w:eastAsia="ru-RU"/>
        </w:rPr>
        <w:t xml:space="preserve"> – довольно общее, широкое понятие, под которым имеется в виду направленность активности.</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xml:space="preserve">Структура мотивации формируется в результате осмысленного отражения действительности. Смысл деятельности человека, в том числе и учебной, не только в том, чтобы получить определенный результат, но и в самой деятельности, в том, чтобы проявлять физическую и умственную активность. Так </w:t>
      </w:r>
      <w:proofErr w:type="gramStart"/>
      <w:r w:rsidRPr="001C07A1">
        <w:rPr>
          <w:rFonts w:ascii="Times New Roman" w:eastAsia="Times New Roman" w:hAnsi="Times New Roman" w:cs="Times New Roman"/>
          <w:color w:val="181818"/>
          <w:sz w:val="28"/>
          <w:szCs w:val="28"/>
          <w:lang w:eastAsia="ru-RU"/>
        </w:rPr>
        <w:t>же</w:t>
      </w:r>
      <w:proofErr w:type="gramEnd"/>
      <w:r w:rsidRPr="001C07A1">
        <w:rPr>
          <w:rFonts w:ascii="Times New Roman" w:eastAsia="Times New Roman" w:hAnsi="Times New Roman" w:cs="Times New Roman"/>
          <w:color w:val="181818"/>
          <w:sz w:val="28"/>
          <w:szCs w:val="28"/>
          <w:lang w:eastAsia="ru-RU"/>
        </w:rPr>
        <w:t xml:space="preserve"> как и физическая, мышечная активность, умственная активность сама по себе доставляет человеку удовольствие и является специфической потребностью.</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w:t>
      </w:r>
      <w:r w:rsidR="001C07A1" w:rsidRPr="001C07A1">
        <w:rPr>
          <w:rFonts w:ascii="Times New Roman" w:eastAsia="Times New Roman" w:hAnsi="Times New Roman" w:cs="Times New Roman"/>
          <w:color w:val="181818"/>
          <w:sz w:val="28"/>
          <w:szCs w:val="28"/>
          <w:lang w:eastAsia="ru-RU"/>
        </w:rPr>
        <w:t>Формирование мотивации учения – это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 Но подвижность, динамичность мотивов таит в себе опасность, так как если не управлять мотивацией, может произойти регресс, снижение ее уровня, мотивы могут потерять действенность, как это и случается нередко там, где нет целенаправленного управления этой стороной учения. Если процесс формирования учебных мотивов развивается спонтанно, а не произвольно, уровень учебных мотивов снижается.</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Успешная учебная мотивация в рамках образовательного учреждения возможна, прежде всего, при действии единой системы активного воздействия на мотивы обучения студентов. Основополагающим компонентом мотивации учебной деятельности учащихся является изменение структуры учебного процесса, введение новой технологии оценивания результатов обучения.</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На сегодняшний день существует множество способов контроля и оценивания знаний студентов, направленных на формирование и стимуляцию мотивации к учению.</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Классификация: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1. Традиционные;</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2. Современные (усовершенствованные).</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Рассмотрим наиболее эффективные из них:</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u w:val="single"/>
          <w:lang w:eastAsia="ru-RU"/>
        </w:rPr>
        <w:t>- Регулярная и непрерывная система контроля со стороны преподавателя.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Чрезвычайно важен систематический кон</w:t>
      </w:r>
      <w:r w:rsidR="001469F3">
        <w:rPr>
          <w:rFonts w:ascii="Times New Roman" w:eastAsia="Times New Roman" w:hAnsi="Times New Roman" w:cs="Times New Roman"/>
          <w:color w:val="181818"/>
          <w:sz w:val="28"/>
          <w:szCs w:val="28"/>
          <w:lang w:eastAsia="ru-RU"/>
        </w:rPr>
        <w:t xml:space="preserve">троль знаний учащихся. Система </w:t>
      </w:r>
      <w:proofErr w:type="spellStart"/>
      <w:r w:rsidR="001469F3">
        <w:rPr>
          <w:rFonts w:ascii="Times New Roman" w:eastAsia="Times New Roman" w:hAnsi="Times New Roman" w:cs="Times New Roman"/>
          <w:color w:val="181818"/>
          <w:sz w:val="28"/>
          <w:szCs w:val="28"/>
          <w:lang w:eastAsia="ru-RU"/>
        </w:rPr>
        <w:t>Ти</w:t>
      </w:r>
      <w:r w:rsidRPr="001C07A1">
        <w:rPr>
          <w:rFonts w:ascii="Times New Roman" w:eastAsia="Times New Roman" w:hAnsi="Times New Roman" w:cs="Times New Roman"/>
          <w:color w:val="181818"/>
          <w:sz w:val="28"/>
          <w:szCs w:val="28"/>
          <w:lang w:eastAsia="ru-RU"/>
        </w:rPr>
        <w:t>ПО</w:t>
      </w:r>
      <w:proofErr w:type="spellEnd"/>
      <w:r w:rsidRPr="001C07A1">
        <w:rPr>
          <w:rFonts w:ascii="Times New Roman" w:eastAsia="Times New Roman" w:hAnsi="Times New Roman" w:cs="Times New Roman"/>
          <w:color w:val="181818"/>
          <w:sz w:val="28"/>
          <w:szCs w:val="28"/>
          <w:lang w:eastAsia="ru-RU"/>
        </w:rPr>
        <w:t xml:space="preserve"> подразумевает проведение большинства занятий в форме комбинированных. Задача преподавателя проводить регулярную проверку уровня усвоения знаний студентов для поддержания мотивации.</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Доводить до сведения студентов критерии оценки их деятельности.</w:t>
      </w:r>
      <w:r w:rsidRPr="001C07A1">
        <w:rPr>
          <w:rFonts w:ascii="Times New Roman" w:eastAsia="Times New Roman" w:hAnsi="Times New Roman" w:cs="Times New Roman"/>
          <w:color w:val="181818"/>
          <w:sz w:val="28"/>
          <w:szCs w:val="28"/>
          <w:lang w:eastAsia="ru-RU"/>
        </w:rPr>
        <w:t> Ответы у доски, письменные работы, тестирование, практические, лабораторные и контрольные работы, домашнее задание – все формы деятельности студентов подвергают оценке. Важным моментом является объяснения студентам критериев оценки их работ. Это позволит добиться справедливости в системе поощрения и наказания.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Публичность успешности каждого студента.</w:t>
      </w:r>
      <w:r w:rsidRPr="001C07A1">
        <w:rPr>
          <w:rFonts w:ascii="Times New Roman" w:eastAsia="Times New Roman" w:hAnsi="Times New Roman" w:cs="Times New Roman"/>
          <w:color w:val="181818"/>
          <w:sz w:val="28"/>
          <w:szCs w:val="28"/>
          <w:lang w:eastAsia="ru-RU"/>
        </w:rPr>
        <w:t xml:space="preserve"> В курсе </w:t>
      </w:r>
      <w:proofErr w:type="gramStart"/>
      <w:r w:rsidRPr="001C07A1">
        <w:rPr>
          <w:rFonts w:ascii="Times New Roman" w:eastAsia="Times New Roman" w:hAnsi="Times New Roman" w:cs="Times New Roman"/>
          <w:color w:val="181818"/>
          <w:sz w:val="28"/>
          <w:szCs w:val="28"/>
          <w:lang w:eastAsia="ru-RU"/>
        </w:rPr>
        <w:t>многих  дисциплин</w:t>
      </w:r>
      <w:proofErr w:type="gramEnd"/>
      <w:r w:rsidRPr="001C07A1">
        <w:rPr>
          <w:rFonts w:ascii="Times New Roman" w:eastAsia="Times New Roman" w:hAnsi="Times New Roman" w:cs="Times New Roman"/>
          <w:color w:val="181818"/>
          <w:sz w:val="28"/>
          <w:szCs w:val="28"/>
          <w:lang w:eastAsia="ru-RU"/>
        </w:rPr>
        <w:t xml:space="preserve"> есть обязательные к выполнению практические работы. Без них студент не допускается до сдачи итогового экзамена. На стенде в кабинете размещена таблица, в ней фамилии студентов и количество работ (с оценками), которые они выполнили. Доступность результатов каждого для всеобщего обозрения мотивирует студентов.</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Обязательная защита практических работ для тех студентов, которые не были на занятии.</w:t>
      </w:r>
      <w:r w:rsidRPr="001C07A1">
        <w:rPr>
          <w:rFonts w:ascii="Times New Roman" w:eastAsia="Times New Roman" w:hAnsi="Times New Roman" w:cs="Times New Roman"/>
          <w:color w:val="181818"/>
          <w:sz w:val="28"/>
          <w:szCs w:val="28"/>
          <w:lang w:eastAsia="ru-RU"/>
        </w:rPr>
        <w:t> Для студентов, не присутствующих в момент написания практической работы, вводится дополнительная «сложность»: работу надо не только написать, но и защитить (индивидуальная беседа по теме с преподавателем).</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lastRenderedPageBreak/>
        <w:t>- </w:t>
      </w:r>
      <w:r w:rsidRPr="001C07A1">
        <w:rPr>
          <w:rFonts w:ascii="Times New Roman" w:eastAsia="Times New Roman" w:hAnsi="Times New Roman" w:cs="Times New Roman"/>
          <w:color w:val="181818"/>
          <w:sz w:val="28"/>
          <w:szCs w:val="28"/>
          <w:u w:val="single"/>
          <w:lang w:eastAsia="ru-RU"/>
        </w:rPr>
        <w:t>«Метод закрытой доски».</w:t>
      </w:r>
      <w:r w:rsidRPr="001C07A1">
        <w:rPr>
          <w:rFonts w:ascii="Times New Roman" w:eastAsia="Times New Roman" w:hAnsi="Times New Roman" w:cs="Times New Roman"/>
          <w:color w:val="181818"/>
          <w:sz w:val="28"/>
          <w:szCs w:val="28"/>
          <w:lang w:eastAsia="ru-RU"/>
        </w:rPr>
        <w:t> Возможен ответ студента у доски таким образом, чтобы аудитория не видела результаты труда отвечающего. Словарный диктант на знание понятийного аппарата дисциплины или какое-либо другое задание, аудитория делает работу в тетрадях, а потом сверяет с вариантом на доске, производит оценивание и разбор ошибок.</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Разбирать ошибки тестов, самостоятельных, практических и контрольных работ.</w:t>
      </w:r>
      <w:r w:rsidRPr="001C07A1">
        <w:rPr>
          <w:rFonts w:ascii="Times New Roman" w:eastAsia="Times New Roman" w:hAnsi="Times New Roman" w:cs="Times New Roman"/>
          <w:color w:val="181818"/>
          <w:sz w:val="28"/>
          <w:szCs w:val="28"/>
          <w:lang w:eastAsia="ru-RU"/>
        </w:rPr>
        <w:t> Хорошая привычка преподавателя – подробно останавливаться на распространенных ошибках студентов, обсуждать недочеты и совместными усилиями находить верные решения.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Привлечение студентов к созданию учебных пособий, к организации учебной деятельности.</w:t>
      </w:r>
      <w:r w:rsidRPr="001C07A1">
        <w:rPr>
          <w:rFonts w:ascii="Times New Roman" w:eastAsia="Times New Roman" w:hAnsi="Times New Roman" w:cs="Times New Roman"/>
          <w:color w:val="181818"/>
          <w:sz w:val="28"/>
          <w:szCs w:val="28"/>
          <w:lang w:eastAsia="ru-RU"/>
        </w:rPr>
        <w:t> Хорошо и отлично успевающим студентам можно выдавать индивидуальные задания, связанные с отбором и анализом информации по какому-либо вопросу. Студенты с удовольствием разбираются в новых понятиях, составляют таблицы и даже презентации на выбранные темы. Осознание своей важности и полезности в организации учебного процесса повышает мотивацию.</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 xml:space="preserve">Организация проверки студентами работ своих </w:t>
      </w:r>
      <w:proofErr w:type="spellStart"/>
      <w:r w:rsidRPr="001C07A1">
        <w:rPr>
          <w:rFonts w:ascii="Times New Roman" w:eastAsia="Times New Roman" w:hAnsi="Times New Roman" w:cs="Times New Roman"/>
          <w:color w:val="181818"/>
          <w:sz w:val="28"/>
          <w:szCs w:val="28"/>
          <w:u w:val="single"/>
          <w:lang w:eastAsia="ru-RU"/>
        </w:rPr>
        <w:t>одногруппников</w:t>
      </w:r>
      <w:proofErr w:type="spellEnd"/>
      <w:r w:rsidRPr="001C07A1">
        <w:rPr>
          <w:rFonts w:ascii="Times New Roman" w:eastAsia="Times New Roman" w:hAnsi="Times New Roman" w:cs="Times New Roman"/>
          <w:color w:val="181818"/>
          <w:sz w:val="28"/>
          <w:szCs w:val="28"/>
          <w:lang w:eastAsia="ru-RU"/>
        </w:rPr>
        <w:t>. После написания самостоятельной работы можно предложить аудитории обменяться работами и самим проверить, поставить оценку. Доверие повышает мотивацию.</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 xml:space="preserve">Предоставление студентам возможности оценивать ответы </w:t>
      </w:r>
      <w:proofErr w:type="spellStart"/>
      <w:r w:rsidRPr="001C07A1">
        <w:rPr>
          <w:rFonts w:ascii="Times New Roman" w:eastAsia="Times New Roman" w:hAnsi="Times New Roman" w:cs="Times New Roman"/>
          <w:color w:val="181818"/>
          <w:sz w:val="28"/>
          <w:szCs w:val="28"/>
          <w:u w:val="single"/>
          <w:lang w:eastAsia="ru-RU"/>
        </w:rPr>
        <w:t>одногруппников</w:t>
      </w:r>
      <w:proofErr w:type="spellEnd"/>
      <w:r w:rsidRPr="001C07A1">
        <w:rPr>
          <w:rFonts w:ascii="Times New Roman" w:eastAsia="Times New Roman" w:hAnsi="Times New Roman" w:cs="Times New Roman"/>
          <w:color w:val="181818"/>
          <w:sz w:val="28"/>
          <w:szCs w:val="28"/>
          <w:lang w:eastAsia="ru-RU"/>
        </w:rPr>
        <w:t>. Выступления у доски можно предложить оценить аудитории. В этом случае все будут внимательно слушать ответ, чтоб вынести свой вердикт.</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w:t>
      </w:r>
      <w:r w:rsidRPr="001C07A1">
        <w:rPr>
          <w:rFonts w:ascii="Times New Roman" w:eastAsia="Times New Roman" w:hAnsi="Times New Roman" w:cs="Times New Roman"/>
          <w:color w:val="181818"/>
          <w:sz w:val="28"/>
          <w:szCs w:val="28"/>
          <w:u w:val="single"/>
          <w:lang w:eastAsia="ru-RU"/>
        </w:rPr>
        <w:t>Информирование студентов о результатах их деятельности.</w:t>
      </w:r>
      <w:r w:rsidRPr="001C07A1">
        <w:rPr>
          <w:rFonts w:ascii="Times New Roman" w:eastAsia="Times New Roman" w:hAnsi="Times New Roman" w:cs="Times New Roman"/>
          <w:color w:val="181818"/>
          <w:sz w:val="28"/>
          <w:szCs w:val="28"/>
          <w:lang w:eastAsia="ru-RU"/>
        </w:rPr>
        <w:t xml:space="preserve"> Необходимо проводить самую элементарную статистику уровня </w:t>
      </w:r>
      <w:proofErr w:type="spellStart"/>
      <w:r w:rsidRPr="001C07A1">
        <w:rPr>
          <w:rFonts w:ascii="Times New Roman" w:eastAsia="Times New Roman" w:hAnsi="Times New Roman" w:cs="Times New Roman"/>
          <w:color w:val="181818"/>
          <w:sz w:val="28"/>
          <w:szCs w:val="28"/>
          <w:lang w:eastAsia="ru-RU"/>
        </w:rPr>
        <w:t>обученности</w:t>
      </w:r>
      <w:proofErr w:type="spellEnd"/>
      <w:r w:rsidRPr="001C07A1">
        <w:rPr>
          <w:rFonts w:ascii="Times New Roman" w:eastAsia="Times New Roman" w:hAnsi="Times New Roman" w:cs="Times New Roman"/>
          <w:color w:val="181818"/>
          <w:sz w:val="28"/>
          <w:szCs w:val="28"/>
          <w:lang w:eastAsia="ru-RU"/>
        </w:rPr>
        <w:t>, успешности студентов после написания ими каких-либо контрольных работ. Аудитория всегда желает знать о результатах своей работы.</w:t>
      </w:r>
    </w:p>
    <w:p w:rsidR="001C07A1" w:rsidRPr="001C07A1" w:rsidRDefault="00E859C1"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При соблюдении некоторых условий (диагностическое описание целей; определение критериев оценки; установление механизма (правила) оценивания) традиционные средства обучения могут быть преобразованы в современные средства оценивания результатов обучения.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К ним относятся:</w:t>
      </w:r>
    </w:p>
    <w:p w:rsidR="001469F3" w:rsidRDefault="001C07A1" w:rsidP="001C07A1">
      <w:pPr>
        <w:shd w:val="clear" w:color="auto" w:fill="FFFFFF"/>
        <w:spacing w:after="0" w:line="240" w:lineRule="auto"/>
        <w:rPr>
          <w:rFonts w:ascii="Times New Roman" w:eastAsia="Times New Roman" w:hAnsi="Times New Roman" w:cs="Times New Roman"/>
          <w:color w:val="181818"/>
          <w:sz w:val="28"/>
          <w:szCs w:val="28"/>
          <w:lang w:eastAsia="ru-RU"/>
        </w:rPr>
      </w:pPr>
      <w:r w:rsidRPr="001C07A1">
        <w:rPr>
          <w:rFonts w:ascii="Times New Roman" w:eastAsia="Times New Roman" w:hAnsi="Times New Roman" w:cs="Times New Roman"/>
          <w:color w:val="181818"/>
          <w:sz w:val="28"/>
          <w:szCs w:val="28"/>
          <w:u w:val="single"/>
          <w:lang w:eastAsia="ru-RU"/>
        </w:rPr>
        <w:t>Педагогический мониторинг</w:t>
      </w:r>
      <w:r w:rsidRPr="001C07A1">
        <w:rPr>
          <w:rFonts w:ascii="Times New Roman" w:eastAsia="Times New Roman" w:hAnsi="Times New Roman" w:cs="Times New Roman"/>
          <w:color w:val="181818"/>
          <w:sz w:val="28"/>
          <w:szCs w:val="28"/>
          <w:lang w:eastAsia="ru-RU"/>
        </w:rPr>
        <w:t> </w:t>
      </w:r>
    </w:p>
    <w:p w:rsidR="001469F3" w:rsidRDefault="001C07A1" w:rsidP="001C07A1">
      <w:pPr>
        <w:shd w:val="clear" w:color="auto" w:fill="FFFFFF"/>
        <w:spacing w:after="0" w:line="240" w:lineRule="auto"/>
        <w:rPr>
          <w:rFonts w:ascii="Times New Roman" w:eastAsia="Times New Roman" w:hAnsi="Times New Roman" w:cs="Times New Roman"/>
          <w:color w:val="181818"/>
          <w:sz w:val="28"/>
          <w:szCs w:val="28"/>
          <w:lang w:eastAsia="ru-RU"/>
        </w:rPr>
      </w:pPr>
      <w:r w:rsidRPr="001C07A1">
        <w:rPr>
          <w:rFonts w:ascii="Times New Roman" w:eastAsia="Times New Roman" w:hAnsi="Times New Roman" w:cs="Times New Roman"/>
          <w:color w:val="181818"/>
          <w:sz w:val="28"/>
          <w:szCs w:val="28"/>
          <w:u w:val="single"/>
          <w:lang w:eastAsia="ru-RU"/>
        </w:rPr>
        <w:t>Педагогический тест</w:t>
      </w:r>
      <w:r w:rsidRPr="001C07A1">
        <w:rPr>
          <w:rFonts w:ascii="Times New Roman" w:eastAsia="Times New Roman" w:hAnsi="Times New Roman" w:cs="Times New Roman"/>
          <w:color w:val="181818"/>
          <w:sz w:val="28"/>
          <w:szCs w:val="28"/>
          <w:lang w:eastAsia="ru-RU"/>
        </w:rPr>
        <w:t> </w:t>
      </w:r>
    </w:p>
    <w:p w:rsidR="001C07A1" w:rsidRPr="001C07A1" w:rsidRDefault="001C07A1" w:rsidP="001C07A1">
      <w:pPr>
        <w:shd w:val="clear" w:color="auto" w:fill="FFFFFF"/>
        <w:spacing w:after="0" w:line="240" w:lineRule="auto"/>
        <w:rPr>
          <w:rFonts w:ascii="Times New Roman" w:eastAsia="Times New Roman" w:hAnsi="Times New Roman" w:cs="Times New Roman"/>
          <w:color w:val="181818"/>
          <w:sz w:val="28"/>
          <w:szCs w:val="28"/>
          <w:lang w:eastAsia="ru-RU"/>
        </w:rPr>
      </w:pPr>
      <w:r w:rsidRPr="001C07A1">
        <w:rPr>
          <w:rFonts w:ascii="Times New Roman" w:eastAsia="Times New Roman" w:hAnsi="Times New Roman" w:cs="Times New Roman"/>
          <w:color w:val="181818"/>
          <w:sz w:val="28"/>
          <w:szCs w:val="28"/>
          <w:u w:val="single"/>
          <w:lang w:eastAsia="ru-RU"/>
        </w:rPr>
        <w:t xml:space="preserve"> Введение рейтинговой системы оценивания знаний</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proofErr w:type="spellStart"/>
      <w:r w:rsidRPr="001C07A1">
        <w:rPr>
          <w:rFonts w:ascii="Times New Roman" w:eastAsia="Times New Roman" w:hAnsi="Times New Roman" w:cs="Times New Roman"/>
          <w:color w:val="181818"/>
          <w:sz w:val="28"/>
          <w:szCs w:val="28"/>
          <w:lang w:eastAsia="ru-RU"/>
        </w:rPr>
        <w:t>Балльно</w:t>
      </w:r>
      <w:proofErr w:type="spellEnd"/>
      <w:r w:rsidRPr="001C07A1">
        <w:rPr>
          <w:rFonts w:ascii="Times New Roman" w:eastAsia="Times New Roman" w:hAnsi="Times New Roman" w:cs="Times New Roman"/>
          <w:color w:val="181818"/>
          <w:sz w:val="28"/>
          <w:szCs w:val="28"/>
          <w:lang w:eastAsia="ru-RU"/>
        </w:rPr>
        <w:t>-рейтинговая система оценки учебной работы студентов вводится как гибкое и эффективное средство ранжирования студентов по результатам их учебной деятельности, мотивирующее студентов на достижение высоких результатов.</w:t>
      </w:r>
    </w:p>
    <w:p w:rsidR="001C07A1" w:rsidRPr="001C07A1" w:rsidRDefault="00E859C1"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Цель рейтингового обучения состоит в том, чтобы создать условия для мотивации самостоятельности учащихся средствами своевременной и систематической оценки результатов их работы в соответствии с реальными достижениями.</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 xml:space="preserve">В основе рейтинговой системы контроля знаний лежит комплекс мотивационных стимулов, среди которых – своевременная и систематическая </w:t>
      </w:r>
      <w:r w:rsidR="001C07A1" w:rsidRPr="001C07A1">
        <w:rPr>
          <w:rFonts w:ascii="Times New Roman" w:eastAsia="Times New Roman" w:hAnsi="Times New Roman" w:cs="Times New Roman"/>
          <w:color w:val="181818"/>
          <w:sz w:val="28"/>
          <w:szCs w:val="28"/>
          <w:lang w:eastAsia="ru-RU"/>
        </w:rPr>
        <w:lastRenderedPageBreak/>
        <w:t>отметка результатов в точном соответствии с реальными достижениями учащихся, система поощрения хорошо успевающих учащихся.</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b/>
          <w:bCs/>
          <w:color w:val="181818"/>
          <w:sz w:val="28"/>
          <w:szCs w:val="28"/>
          <w:lang w:eastAsia="ru-RU"/>
        </w:rPr>
        <w:t>Основной алгоритм рейтинговой системы контроля знаний:</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1) весь курс обучения по предмету разбивается на тематические разделы</w:t>
      </w:r>
      <w:r w:rsidR="00E859C1">
        <w:rPr>
          <w:rFonts w:ascii="Times New Roman" w:eastAsia="Times New Roman" w:hAnsi="Times New Roman" w:cs="Times New Roman"/>
          <w:color w:val="181818"/>
          <w:sz w:val="28"/>
          <w:szCs w:val="28"/>
          <w:lang w:eastAsia="ru-RU"/>
        </w:rPr>
        <w:t>(кредиты)</w:t>
      </w:r>
      <w:r w:rsidRPr="001C07A1">
        <w:rPr>
          <w:rFonts w:ascii="Times New Roman" w:eastAsia="Times New Roman" w:hAnsi="Times New Roman" w:cs="Times New Roman"/>
          <w:color w:val="181818"/>
          <w:sz w:val="28"/>
          <w:szCs w:val="28"/>
          <w:lang w:eastAsia="ru-RU"/>
        </w:rPr>
        <w:t>, контроль по которым обязателен;</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 xml:space="preserve">2) по окончании обучения по каждому разделу проводится достаточно </w:t>
      </w:r>
      <w:proofErr w:type="gramStart"/>
      <w:r w:rsidRPr="001C07A1">
        <w:rPr>
          <w:rFonts w:ascii="Times New Roman" w:eastAsia="Times New Roman" w:hAnsi="Times New Roman" w:cs="Times New Roman"/>
          <w:color w:val="181818"/>
          <w:sz w:val="28"/>
          <w:szCs w:val="28"/>
          <w:lang w:eastAsia="ru-RU"/>
        </w:rPr>
        <w:t>полный контроль знаний</w:t>
      </w:r>
      <w:proofErr w:type="gramEnd"/>
      <w:r w:rsidRPr="001C07A1">
        <w:rPr>
          <w:rFonts w:ascii="Times New Roman" w:eastAsia="Times New Roman" w:hAnsi="Times New Roman" w:cs="Times New Roman"/>
          <w:color w:val="181818"/>
          <w:sz w:val="28"/>
          <w:szCs w:val="28"/>
          <w:lang w:eastAsia="ru-RU"/>
        </w:rPr>
        <w:t xml:space="preserve"> учащийся с оценкой в баллах;</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3)  в конце обучения определяется сумма набранных за весь период баллов и выставляется общая отметка. Учащиеся, имеющие итоговую сумму баллов по рейтингу от 86% до 100% могут быть освобождены от зачетов (экзаменов).</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proofErr w:type="gramStart"/>
      <w:r w:rsidRPr="001C07A1">
        <w:rPr>
          <w:rFonts w:ascii="Times New Roman" w:eastAsia="Times New Roman" w:hAnsi="Times New Roman" w:cs="Times New Roman"/>
          <w:color w:val="181818"/>
          <w:sz w:val="28"/>
          <w:szCs w:val="28"/>
          <w:lang w:eastAsia="ru-RU"/>
        </w:rPr>
        <w:t>Рейтинговая  включает</w:t>
      </w:r>
      <w:proofErr w:type="gramEnd"/>
      <w:r w:rsidRPr="001C07A1">
        <w:rPr>
          <w:rFonts w:ascii="Times New Roman" w:eastAsia="Times New Roman" w:hAnsi="Times New Roman" w:cs="Times New Roman"/>
          <w:color w:val="181818"/>
          <w:sz w:val="28"/>
          <w:szCs w:val="28"/>
          <w:lang w:eastAsia="ru-RU"/>
        </w:rPr>
        <w:t xml:space="preserve"> оценку по следующим показателям.</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Посещаемость занятий.</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Активность на занятиях.</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Рубежный контроль.</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Аттестация самостоятельной работы.</w:t>
      </w:r>
    </w:p>
    <w:p w:rsidR="001C07A1" w:rsidRPr="001C07A1" w:rsidRDefault="001C07A1" w:rsidP="001C07A1">
      <w:pPr>
        <w:shd w:val="clear" w:color="auto" w:fill="FFFFFF"/>
        <w:spacing w:after="0" w:line="240" w:lineRule="auto"/>
        <w:rPr>
          <w:rFonts w:ascii="Arial" w:eastAsia="Times New Roman" w:hAnsi="Arial" w:cs="Arial"/>
          <w:color w:val="181818"/>
          <w:sz w:val="21"/>
          <w:szCs w:val="21"/>
          <w:lang w:eastAsia="ru-RU"/>
        </w:rPr>
      </w:pPr>
      <w:r w:rsidRPr="001C07A1">
        <w:rPr>
          <w:rFonts w:ascii="Times New Roman" w:eastAsia="Times New Roman" w:hAnsi="Times New Roman" w:cs="Times New Roman"/>
          <w:color w:val="181818"/>
          <w:sz w:val="28"/>
          <w:szCs w:val="28"/>
          <w:lang w:eastAsia="ru-RU"/>
        </w:rPr>
        <w:t>Штрафные баллы.</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Использование предлагаемого подхода позволяет в наибольшей степени задействовать весь мотивационный блок и различные каналы приёма-передачи учебной информации, воздействующие на студентов. При этом образуются и многократно усиливаются эффекты обратной взаимосвязи между всеми участниками такого интенсивного применения передовых технологий в образовании. В этом случае и сам преподаватель попадает под влияние таких эффектов, что требует от него высокой концентрации и соответствующего интереса.</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Рейтинговая система исключает всякое унижение личности учащегося, позволяет ему самому оценивать свои способности и возможности, т.е. стимулирует его на добросовестную работу в течение всего периода обучения.</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Таким образом, внедрение рейтинговой системы оценки знаний студентов обеспечивает постоянное стремление студентов набрать больше баллов, повышает их интерес к учебной деятельности, тем самым организует систематическую, ритмичную работу студентов и как результат повышает мотивацию к учебной деятельности.</w:t>
      </w:r>
    </w:p>
    <w:p w:rsidR="001C07A1" w:rsidRPr="001C07A1" w:rsidRDefault="001469F3" w:rsidP="001C07A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1C07A1" w:rsidRPr="001C07A1">
        <w:rPr>
          <w:rFonts w:ascii="Times New Roman" w:eastAsia="Times New Roman" w:hAnsi="Times New Roman" w:cs="Times New Roman"/>
          <w:color w:val="181818"/>
          <w:sz w:val="28"/>
          <w:szCs w:val="28"/>
          <w:lang w:eastAsia="ru-RU"/>
        </w:rPr>
        <w:t>Совершенствование форм и методов контроля привело, в конечном итоге, к необходимости модернизации системы контролирующих действий, что определило качественное изменение места контроля в учебном процессе.</w:t>
      </w:r>
    </w:p>
    <w:p w:rsidR="001469F3" w:rsidRPr="001469F3" w:rsidRDefault="001469F3" w:rsidP="001469F3">
      <w:pPr>
        <w:shd w:val="clear" w:color="auto" w:fill="FFFFFF"/>
        <w:spacing w:after="0" w:line="240" w:lineRule="auto"/>
        <w:rPr>
          <w:rFonts w:ascii="Times New Roman" w:eastAsia="Times New Roman" w:hAnsi="Times New Roman" w:cs="Times New Roman"/>
          <w:color w:val="4A4A4A"/>
          <w:sz w:val="28"/>
          <w:szCs w:val="28"/>
          <w:lang w:eastAsia="ru-RU"/>
        </w:rPr>
      </w:pPr>
      <w:r>
        <w:rPr>
          <w:rFonts w:ascii="Times New Roman" w:eastAsia="Times New Roman" w:hAnsi="Times New Roman" w:cs="Times New Roman"/>
          <w:color w:val="4A4A4A"/>
          <w:sz w:val="28"/>
          <w:szCs w:val="28"/>
          <w:lang w:eastAsia="ru-RU"/>
        </w:rPr>
        <w:t xml:space="preserve">   </w:t>
      </w:r>
      <w:r w:rsidRPr="001469F3">
        <w:rPr>
          <w:rFonts w:ascii="Times New Roman" w:eastAsia="Times New Roman" w:hAnsi="Times New Roman" w:cs="Times New Roman"/>
          <w:color w:val="4A4A4A"/>
          <w:sz w:val="28"/>
          <w:szCs w:val="28"/>
          <w:lang w:eastAsia="ru-RU"/>
        </w:rPr>
        <w:t>Таким образом, оценка очень ва</w:t>
      </w:r>
      <w:r>
        <w:rPr>
          <w:rFonts w:ascii="Times New Roman" w:eastAsia="Times New Roman" w:hAnsi="Times New Roman" w:cs="Times New Roman"/>
          <w:color w:val="4A4A4A"/>
          <w:sz w:val="28"/>
          <w:szCs w:val="28"/>
          <w:lang w:eastAsia="ru-RU"/>
        </w:rPr>
        <w:t>жное средство воспитания у учащихся</w:t>
      </w:r>
      <w:r w:rsidRPr="001469F3">
        <w:rPr>
          <w:rFonts w:ascii="Times New Roman" w:eastAsia="Times New Roman" w:hAnsi="Times New Roman" w:cs="Times New Roman"/>
          <w:color w:val="4A4A4A"/>
          <w:sz w:val="28"/>
          <w:szCs w:val="28"/>
          <w:lang w:eastAsia="ru-RU"/>
        </w:rPr>
        <w:t xml:space="preserve"> способности к </w:t>
      </w:r>
      <w:proofErr w:type="spellStart"/>
      <w:r w:rsidRPr="001469F3">
        <w:rPr>
          <w:rFonts w:ascii="Times New Roman" w:eastAsia="Times New Roman" w:hAnsi="Times New Roman" w:cs="Times New Roman"/>
          <w:color w:val="4A4A4A"/>
          <w:sz w:val="28"/>
          <w:szCs w:val="28"/>
          <w:lang w:eastAsia="ru-RU"/>
        </w:rPr>
        <w:t>самооцениванию</w:t>
      </w:r>
      <w:proofErr w:type="spellEnd"/>
      <w:r w:rsidRPr="001469F3">
        <w:rPr>
          <w:rFonts w:ascii="Times New Roman" w:eastAsia="Times New Roman" w:hAnsi="Times New Roman" w:cs="Times New Roman"/>
          <w:color w:val="4A4A4A"/>
          <w:sz w:val="28"/>
          <w:szCs w:val="28"/>
          <w:lang w:eastAsia="ru-RU"/>
        </w:rPr>
        <w:t>, к нравственно достойному признанию своих недостатков и критическому оцениванию своих успехов.</w:t>
      </w:r>
    </w:p>
    <w:p w:rsidR="001469F3" w:rsidRPr="001469F3" w:rsidRDefault="001469F3" w:rsidP="001469F3">
      <w:pPr>
        <w:shd w:val="clear" w:color="auto" w:fill="FFFFFF"/>
        <w:spacing w:after="0" w:line="240" w:lineRule="auto"/>
        <w:rPr>
          <w:rFonts w:ascii="Times New Roman" w:eastAsia="Times New Roman" w:hAnsi="Times New Roman" w:cs="Times New Roman"/>
          <w:color w:val="4A4A4A"/>
          <w:sz w:val="28"/>
          <w:szCs w:val="28"/>
          <w:lang w:eastAsia="ru-RU"/>
        </w:rPr>
      </w:pPr>
      <w:r w:rsidRPr="001469F3">
        <w:rPr>
          <w:rFonts w:ascii="Times New Roman" w:eastAsia="Times New Roman" w:hAnsi="Times New Roman" w:cs="Times New Roman"/>
          <w:b/>
          <w:color w:val="4A4A4A"/>
          <w:sz w:val="28"/>
          <w:szCs w:val="28"/>
          <w:lang w:eastAsia="ru-RU"/>
        </w:rPr>
        <w:t>Вывод:</w:t>
      </w:r>
      <w:r w:rsidRPr="001469F3">
        <w:rPr>
          <w:rFonts w:ascii="Times New Roman" w:eastAsia="Times New Roman" w:hAnsi="Times New Roman" w:cs="Times New Roman"/>
          <w:color w:val="4A4A4A"/>
          <w:sz w:val="28"/>
          <w:szCs w:val="28"/>
          <w:lang w:eastAsia="ru-RU"/>
        </w:rPr>
        <w:t xml:space="preserve"> Современная система оценивания должна позволять:</w:t>
      </w:r>
    </w:p>
    <w:p w:rsidR="001469F3" w:rsidRPr="001469F3" w:rsidRDefault="001469F3" w:rsidP="001469F3">
      <w:pPr>
        <w:numPr>
          <w:ilvl w:val="0"/>
          <w:numId w:val="7"/>
        </w:numPr>
        <w:shd w:val="clear" w:color="auto" w:fill="FFFFFF"/>
        <w:spacing w:after="0" w:line="240" w:lineRule="auto"/>
        <w:ind w:left="0"/>
        <w:rPr>
          <w:rFonts w:ascii="Times New Roman" w:eastAsia="Times New Roman" w:hAnsi="Times New Roman" w:cs="Times New Roman"/>
          <w:color w:val="4A4A4A"/>
          <w:sz w:val="28"/>
          <w:szCs w:val="28"/>
          <w:lang w:eastAsia="ru-RU"/>
        </w:rPr>
      </w:pPr>
      <w:r w:rsidRPr="001469F3">
        <w:rPr>
          <w:rFonts w:ascii="Times New Roman" w:eastAsia="Times New Roman" w:hAnsi="Times New Roman" w:cs="Times New Roman"/>
          <w:color w:val="4A4A4A"/>
          <w:sz w:val="28"/>
          <w:szCs w:val="28"/>
          <w:lang w:eastAsia="ru-RU"/>
        </w:rPr>
        <w:t>сравнивать и давать характеристику возможностям, способностям и достижениям каждого обучающегося в соответствии со стандартами, либо собственными целями; </w:t>
      </w:r>
    </w:p>
    <w:p w:rsidR="001469F3" w:rsidRPr="001469F3" w:rsidRDefault="001469F3" w:rsidP="001469F3">
      <w:pPr>
        <w:numPr>
          <w:ilvl w:val="0"/>
          <w:numId w:val="7"/>
        </w:numPr>
        <w:shd w:val="clear" w:color="auto" w:fill="FFFFFF"/>
        <w:spacing w:after="0" w:line="240" w:lineRule="auto"/>
        <w:ind w:left="0"/>
        <w:rPr>
          <w:rFonts w:ascii="Times New Roman" w:eastAsia="Times New Roman" w:hAnsi="Times New Roman" w:cs="Times New Roman"/>
          <w:color w:val="4A4A4A"/>
          <w:sz w:val="28"/>
          <w:szCs w:val="28"/>
          <w:lang w:eastAsia="ru-RU"/>
        </w:rPr>
      </w:pPr>
      <w:r w:rsidRPr="001469F3">
        <w:rPr>
          <w:rFonts w:ascii="Times New Roman" w:eastAsia="Times New Roman" w:hAnsi="Times New Roman" w:cs="Times New Roman"/>
          <w:color w:val="4A4A4A"/>
          <w:sz w:val="28"/>
          <w:szCs w:val="28"/>
          <w:lang w:eastAsia="ru-RU"/>
        </w:rPr>
        <w:t>быть диагностирующим инструментом в поддержке</w:t>
      </w:r>
      <w:r w:rsidR="0011314A">
        <w:rPr>
          <w:rFonts w:ascii="Times New Roman" w:eastAsia="Times New Roman" w:hAnsi="Times New Roman" w:cs="Times New Roman"/>
          <w:color w:val="4A4A4A"/>
          <w:sz w:val="28"/>
          <w:szCs w:val="28"/>
          <w:lang w:eastAsia="ru-RU"/>
        </w:rPr>
        <w:t xml:space="preserve"> учебного процесса.</w:t>
      </w:r>
      <w:bookmarkStart w:id="0" w:name="_GoBack"/>
      <w:bookmarkEnd w:id="0"/>
    </w:p>
    <w:sectPr w:rsidR="001469F3" w:rsidRPr="00146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9B"/>
    <w:multiLevelType w:val="multilevel"/>
    <w:tmpl w:val="F06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80280"/>
    <w:multiLevelType w:val="multilevel"/>
    <w:tmpl w:val="26D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F3679"/>
    <w:multiLevelType w:val="multilevel"/>
    <w:tmpl w:val="139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B7787"/>
    <w:multiLevelType w:val="multilevel"/>
    <w:tmpl w:val="881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35E2A"/>
    <w:multiLevelType w:val="multilevel"/>
    <w:tmpl w:val="9A4E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40A61"/>
    <w:multiLevelType w:val="multilevel"/>
    <w:tmpl w:val="D7A0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53D96"/>
    <w:multiLevelType w:val="multilevel"/>
    <w:tmpl w:val="D88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1F"/>
    <w:rsid w:val="00037D9A"/>
    <w:rsid w:val="0011314A"/>
    <w:rsid w:val="001469F3"/>
    <w:rsid w:val="001C07A1"/>
    <w:rsid w:val="0049222D"/>
    <w:rsid w:val="006028B9"/>
    <w:rsid w:val="00800E95"/>
    <w:rsid w:val="008D4A1F"/>
    <w:rsid w:val="00BC0E40"/>
    <w:rsid w:val="00E859C1"/>
    <w:rsid w:val="00F1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DAD8"/>
  <w15:chartTrackingRefBased/>
  <w15:docId w15:val="{B3B094EE-4099-485B-A234-5DDDB84F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0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07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7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07A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C07A1"/>
    <w:rPr>
      <w:color w:val="0000FF"/>
      <w:u w:val="single"/>
    </w:rPr>
  </w:style>
  <w:style w:type="paragraph" w:customStyle="1" w:styleId="aside-course-org-1text">
    <w:name w:val="aside-course-org-1__text"/>
    <w:basedOn w:val="a"/>
    <w:rsid w:val="001C0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7A1"/>
    <w:rPr>
      <w:b/>
      <w:bCs/>
    </w:rPr>
  </w:style>
  <w:style w:type="character" w:customStyle="1" w:styleId="aside-course-org-1btn">
    <w:name w:val="aside-course-org-1__btn"/>
    <w:basedOn w:val="a0"/>
    <w:rsid w:val="001C07A1"/>
  </w:style>
  <w:style w:type="character" w:customStyle="1" w:styleId="aside-course-org-1subtext">
    <w:name w:val="aside-course-org-1__subtext"/>
    <w:basedOn w:val="a0"/>
    <w:rsid w:val="001C07A1"/>
  </w:style>
  <w:style w:type="paragraph" w:customStyle="1" w:styleId="telegram-banner-2text">
    <w:name w:val="telegram-banner-2__text"/>
    <w:basedOn w:val="a"/>
    <w:rsid w:val="001C0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legram-banner-2btn">
    <w:name w:val="telegram-banner-2__btn"/>
    <w:basedOn w:val="a0"/>
    <w:rsid w:val="001C07A1"/>
  </w:style>
  <w:style w:type="paragraph" w:customStyle="1" w:styleId="telegram-banner-2descr">
    <w:name w:val="telegram-banner-2__descr"/>
    <w:basedOn w:val="a"/>
    <w:rsid w:val="001C0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1C07A1"/>
  </w:style>
  <w:style w:type="character" w:customStyle="1" w:styleId="menu-loggeddescr">
    <w:name w:val="menu-logged__descr"/>
    <w:basedOn w:val="a0"/>
    <w:rsid w:val="001C07A1"/>
  </w:style>
  <w:style w:type="character" w:customStyle="1" w:styleId="batitem">
    <w:name w:val="bat__item"/>
    <w:basedOn w:val="a0"/>
    <w:rsid w:val="001C07A1"/>
  </w:style>
  <w:style w:type="character" w:customStyle="1" w:styleId="battext">
    <w:name w:val="bat__text"/>
    <w:basedOn w:val="a0"/>
    <w:rsid w:val="001C07A1"/>
  </w:style>
  <w:style w:type="character" w:customStyle="1" w:styleId="batseparator">
    <w:name w:val="bat__separator"/>
    <w:basedOn w:val="a0"/>
    <w:rsid w:val="001C07A1"/>
  </w:style>
  <w:style w:type="character" w:customStyle="1" w:styleId="batposition">
    <w:name w:val="bat__position"/>
    <w:basedOn w:val="a0"/>
    <w:rsid w:val="001C07A1"/>
  </w:style>
  <w:style w:type="paragraph" w:styleId="a5">
    <w:name w:val="Normal (Web)"/>
    <w:basedOn w:val="a"/>
    <w:uiPriority w:val="99"/>
    <w:unhideWhenUsed/>
    <w:rsid w:val="00800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8386">
      <w:bodyDiv w:val="1"/>
      <w:marLeft w:val="0"/>
      <w:marRight w:val="0"/>
      <w:marTop w:val="0"/>
      <w:marBottom w:val="0"/>
      <w:divBdr>
        <w:top w:val="none" w:sz="0" w:space="0" w:color="auto"/>
        <w:left w:val="none" w:sz="0" w:space="0" w:color="auto"/>
        <w:bottom w:val="none" w:sz="0" w:space="0" w:color="auto"/>
        <w:right w:val="none" w:sz="0" w:space="0" w:color="auto"/>
      </w:divBdr>
    </w:div>
    <w:div w:id="1075973761">
      <w:bodyDiv w:val="1"/>
      <w:marLeft w:val="0"/>
      <w:marRight w:val="0"/>
      <w:marTop w:val="0"/>
      <w:marBottom w:val="0"/>
      <w:divBdr>
        <w:top w:val="none" w:sz="0" w:space="0" w:color="auto"/>
        <w:left w:val="none" w:sz="0" w:space="0" w:color="auto"/>
        <w:bottom w:val="none" w:sz="0" w:space="0" w:color="auto"/>
        <w:right w:val="none" w:sz="0" w:space="0" w:color="auto"/>
      </w:divBdr>
    </w:div>
    <w:div w:id="1748073027">
      <w:bodyDiv w:val="1"/>
      <w:marLeft w:val="0"/>
      <w:marRight w:val="0"/>
      <w:marTop w:val="0"/>
      <w:marBottom w:val="0"/>
      <w:divBdr>
        <w:top w:val="none" w:sz="0" w:space="0" w:color="auto"/>
        <w:left w:val="none" w:sz="0" w:space="0" w:color="auto"/>
        <w:bottom w:val="none" w:sz="0" w:space="0" w:color="auto"/>
        <w:right w:val="none" w:sz="0" w:space="0" w:color="auto"/>
      </w:divBdr>
      <w:divsChild>
        <w:div w:id="2023316922">
          <w:marLeft w:val="0"/>
          <w:marRight w:val="300"/>
          <w:marTop w:val="0"/>
          <w:marBottom w:val="0"/>
          <w:divBdr>
            <w:top w:val="none" w:sz="0" w:space="0" w:color="auto"/>
            <w:left w:val="none" w:sz="0" w:space="0" w:color="auto"/>
            <w:bottom w:val="none" w:sz="0" w:space="0" w:color="auto"/>
            <w:right w:val="none" w:sz="0" w:space="0" w:color="auto"/>
          </w:divBdr>
          <w:divsChild>
            <w:div w:id="104470366">
              <w:marLeft w:val="0"/>
              <w:marRight w:val="0"/>
              <w:marTop w:val="0"/>
              <w:marBottom w:val="0"/>
              <w:divBdr>
                <w:top w:val="none" w:sz="0" w:space="0" w:color="auto"/>
                <w:left w:val="none" w:sz="0" w:space="0" w:color="auto"/>
                <w:bottom w:val="none" w:sz="0" w:space="0" w:color="auto"/>
                <w:right w:val="none" w:sz="0" w:space="0" w:color="auto"/>
              </w:divBdr>
              <w:divsChild>
                <w:div w:id="1330057140">
                  <w:marLeft w:val="0"/>
                  <w:marRight w:val="0"/>
                  <w:marTop w:val="0"/>
                  <w:marBottom w:val="300"/>
                  <w:divBdr>
                    <w:top w:val="none" w:sz="0" w:space="0" w:color="auto"/>
                    <w:left w:val="none" w:sz="0" w:space="0" w:color="auto"/>
                    <w:bottom w:val="none" w:sz="0" w:space="0" w:color="auto"/>
                    <w:right w:val="none" w:sz="0" w:space="0" w:color="auto"/>
                  </w:divBdr>
                  <w:divsChild>
                    <w:div w:id="676812274">
                      <w:marLeft w:val="0"/>
                      <w:marRight w:val="0"/>
                      <w:marTop w:val="0"/>
                      <w:marBottom w:val="0"/>
                      <w:divBdr>
                        <w:top w:val="none" w:sz="0" w:space="0" w:color="auto"/>
                        <w:left w:val="none" w:sz="0" w:space="0" w:color="auto"/>
                        <w:bottom w:val="none" w:sz="0" w:space="0" w:color="auto"/>
                        <w:right w:val="none" w:sz="0" w:space="0" w:color="auto"/>
                      </w:divBdr>
                    </w:div>
                  </w:divsChild>
                </w:div>
                <w:div w:id="3439088">
                  <w:marLeft w:val="0"/>
                  <w:marRight w:val="0"/>
                  <w:marTop w:val="0"/>
                  <w:marBottom w:val="300"/>
                  <w:divBdr>
                    <w:top w:val="none" w:sz="0" w:space="0" w:color="auto"/>
                    <w:left w:val="none" w:sz="0" w:space="0" w:color="auto"/>
                    <w:bottom w:val="none" w:sz="0" w:space="0" w:color="auto"/>
                    <w:right w:val="none" w:sz="0" w:space="0" w:color="auto"/>
                  </w:divBdr>
                  <w:divsChild>
                    <w:div w:id="797528450">
                      <w:marLeft w:val="0"/>
                      <w:marRight w:val="0"/>
                      <w:marTop w:val="0"/>
                      <w:marBottom w:val="0"/>
                      <w:divBdr>
                        <w:top w:val="none" w:sz="0" w:space="0" w:color="auto"/>
                        <w:left w:val="none" w:sz="0" w:space="0" w:color="auto"/>
                        <w:bottom w:val="none" w:sz="0" w:space="0" w:color="auto"/>
                        <w:right w:val="none" w:sz="0" w:space="0" w:color="auto"/>
                      </w:divBdr>
                      <w:divsChild>
                        <w:div w:id="1569343080">
                          <w:marLeft w:val="-60"/>
                          <w:marRight w:val="0"/>
                          <w:marTop w:val="0"/>
                          <w:marBottom w:val="240"/>
                          <w:divBdr>
                            <w:top w:val="none" w:sz="0" w:space="0" w:color="auto"/>
                            <w:left w:val="none" w:sz="0" w:space="0" w:color="auto"/>
                            <w:bottom w:val="none" w:sz="0" w:space="0" w:color="auto"/>
                            <w:right w:val="none" w:sz="0" w:space="0" w:color="auto"/>
                          </w:divBdr>
                        </w:div>
                      </w:divsChild>
                    </w:div>
                  </w:divsChild>
                </w:div>
                <w:div w:id="499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893">
          <w:marLeft w:val="0"/>
          <w:marRight w:val="0"/>
          <w:marTop w:val="0"/>
          <w:marBottom w:val="0"/>
          <w:divBdr>
            <w:top w:val="none" w:sz="0" w:space="0" w:color="auto"/>
            <w:left w:val="none" w:sz="0" w:space="0" w:color="auto"/>
            <w:bottom w:val="none" w:sz="0" w:space="0" w:color="auto"/>
            <w:right w:val="none" w:sz="0" w:space="0" w:color="auto"/>
          </w:divBdr>
          <w:divsChild>
            <w:div w:id="1558320749">
              <w:marLeft w:val="0"/>
              <w:marRight w:val="0"/>
              <w:marTop w:val="0"/>
              <w:marBottom w:val="0"/>
              <w:divBdr>
                <w:top w:val="none" w:sz="0" w:space="0" w:color="auto"/>
                <w:left w:val="none" w:sz="0" w:space="0" w:color="auto"/>
                <w:bottom w:val="none" w:sz="0" w:space="0" w:color="auto"/>
                <w:right w:val="none" w:sz="0" w:space="0" w:color="auto"/>
              </w:divBdr>
            </w:div>
            <w:div w:id="1334794777">
              <w:marLeft w:val="0"/>
              <w:marRight w:val="0"/>
              <w:marTop w:val="0"/>
              <w:marBottom w:val="0"/>
              <w:divBdr>
                <w:top w:val="none" w:sz="0" w:space="0" w:color="auto"/>
                <w:left w:val="none" w:sz="0" w:space="0" w:color="auto"/>
                <w:bottom w:val="none" w:sz="0" w:space="0" w:color="auto"/>
                <w:right w:val="none" w:sz="0" w:space="0" w:color="auto"/>
              </w:divBdr>
              <w:divsChild>
                <w:div w:id="1727292742">
                  <w:marLeft w:val="0"/>
                  <w:marRight w:val="0"/>
                  <w:marTop w:val="0"/>
                  <w:marBottom w:val="0"/>
                  <w:divBdr>
                    <w:top w:val="none" w:sz="0" w:space="0" w:color="auto"/>
                    <w:left w:val="none" w:sz="0" w:space="0" w:color="auto"/>
                    <w:bottom w:val="none" w:sz="0" w:space="0" w:color="auto"/>
                    <w:right w:val="none" w:sz="0" w:space="0" w:color="auto"/>
                  </w:divBdr>
                  <w:divsChild>
                    <w:div w:id="462504016">
                      <w:marLeft w:val="0"/>
                      <w:marRight w:val="0"/>
                      <w:marTop w:val="0"/>
                      <w:marBottom w:val="0"/>
                      <w:divBdr>
                        <w:top w:val="none" w:sz="0" w:space="0" w:color="auto"/>
                        <w:left w:val="none" w:sz="0" w:space="0" w:color="auto"/>
                        <w:bottom w:val="none" w:sz="0" w:space="0" w:color="auto"/>
                        <w:right w:val="none" w:sz="0" w:space="0" w:color="auto"/>
                      </w:divBdr>
                      <w:divsChild>
                        <w:div w:id="1795948695">
                          <w:marLeft w:val="0"/>
                          <w:marRight w:val="0"/>
                          <w:marTop w:val="0"/>
                          <w:marBottom w:val="0"/>
                          <w:divBdr>
                            <w:top w:val="none" w:sz="0" w:space="0" w:color="auto"/>
                            <w:left w:val="none" w:sz="0" w:space="0" w:color="auto"/>
                            <w:bottom w:val="none" w:sz="0" w:space="0" w:color="auto"/>
                            <w:right w:val="none" w:sz="0" w:space="0" w:color="auto"/>
                          </w:divBdr>
                          <w:divsChild>
                            <w:div w:id="728697356">
                              <w:marLeft w:val="0"/>
                              <w:marRight w:val="0"/>
                              <w:marTop w:val="0"/>
                              <w:marBottom w:val="300"/>
                              <w:divBdr>
                                <w:top w:val="none" w:sz="0" w:space="0" w:color="auto"/>
                                <w:left w:val="none" w:sz="0" w:space="0" w:color="auto"/>
                                <w:bottom w:val="none" w:sz="0" w:space="0" w:color="auto"/>
                                <w:right w:val="none" w:sz="0" w:space="0" w:color="auto"/>
                              </w:divBdr>
                              <w:divsChild>
                                <w:div w:id="1944073594">
                                  <w:marLeft w:val="0"/>
                                  <w:marRight w:val="0"/>
                                  <w:marTop w:val="0"/>
                                  <w:marBottom w:val="0"/>
                                  <w:divBdr>
                                    <w:top w:val="none" w:sz="0" w:space="0" w:color="auto"/>
                                    <w:left w:val="none" w:sz="0" w:space="0" w:color="auto"/>
                                    <w:bottom w:val="none" w:sz="0" w:space="0" w:color="auto"/>
                                    <w:right w:val="none" w:sz="0" w:space="0" w:color="auto"/>
                                  </w:divBdr>
                                  <w:divsChild>
                                    <w:div w:id="443694641">
                                      <w:marLeft w:val="0"/>
                                      <w:marRight w:val="0"/>
                                      <w:marTop w:val="0"/>
                                      <w:marBottom w:val="0"/>
                                      <w:divBdr>
                                        <w:top w:val="none" w:sz="0" w:space="0" w:color="auto"/>
                                        <w:left w:val="none" w:sz="0" w:space="0" w:color="auto"/>
                                        <w:bottom w:val="none" w:sz="0" w:space="0" w:color="auto"/>
                                        <w:right w:val="none" w:sz="0" w:space="0" w:color="auto"/>
                                      </w:divBdr>
                                      <w:divsChild>
                                        <w:div w:id="20093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2023-01-15T10:54:00Z</dcterms:created>
  <dcterms:modified xsi:type="dcterms:W3CDTF">2023-01-15T12:22:00Z</dcterms:modified>
</cp:coreProperties>
</file>