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A17" w:rsidRDefault="00C63A17" w:rsidP="00C63A1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val="kk-KZ"/>
        </w:rPr>
      </w:pPr>
      <w:r w:rsidRPr="004C22AC">
        <w:rPr>
          <w:rFonts w:ascii="Times New Roman" w:hAnsi="Times New Roman" w:cs="Times New Roman"/>
          <w:b/>
          <w:noProof/>
          <w:color w:val="002060"/>
          <w:sz w:val="32"/>
          <w:szCs w:val="32"/>
          <w:lang w:val="kk-KZ"/>
        </w:rPr>
        <w:t>Общеобразовательная средняя школа № 3 имени Абая</w:t>
      </w:r>
    </w:p>
    <w:p w:rsidR="00C63A17" w:rsidRDefault="00C63A17" w:rsidP="00C63A17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val="kk-KZ"/>
        </w:rPr>
      </w:pPr>
    </w:p>
    <w:p w:rsidR="00C63A17" w:rsidRDefault="00C63A17" w:rsidP="00C63A17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val="kk-KZ"/>
        </w:rPr>
      </w:pPr>
    </w:p>
    <w:p w:rsidR="00C63A17" w:rsidRDefault="00C63A17" w:rsidP="00C63A17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val="kk-KZ"/>
        </w:rPr>
      </w:pPr>
    </w:p>
    <w:p w:rsidR="00E779B0" w:rsidRDefault="00E779B0" w:rsidP="00C63A17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val="kk-KZ"/>
        </w:rPr>
      </w:pPr>
    </w:p>
    <w:p w:rsidR="00E779B0" w:rsidRDefault="00E779B0" w:rsidP="00C63A17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val="kk-KZ"/>
        </w:rPr>
      </w:pPr>
    </w:p>
    <w:p w:rsidR="00E779B0" w:rsidRDefault="00E779B0" w:rsidP="00C63A17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val="kk-KZ"/>
        </w:rPr>
      </w:pPr>
    </w:p>
    <w:p w:rsidR="00E779B0" w:rsidRDefault="00E779B0" w:rsidP="00C63A17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val="kk-KZ"/>
        </w:rPr>
      </w:pPr>
    </w:p>
    <w:p w:rsidR="00E779B0" w:rsidRPr="00E779B0" w:rsidRDefault="00E779B0" w:rsidP="00E779B0">
      <w:pPr>
        <w:rPr>
          <w:lang w:val="kk-KZ"/>
        </w:rPr>
      </w:pPr>
    </w:p>
    <w:p w:rsidR="00C63A17" w:rsidRPr="00E779B0" w:rsidRDefault="00C63A17" w:rsidP="00E779B0">
      <w:pPr>
        <w:jc w:val="center"/>
        <w:rPr>
          <w:rFonts w:ascii="Times New Roman" w:hAnsi="Times New Roman" w:cs="Times New Roman"/>
          <w:b/>
          <w:color w:val="002060"/>
          <w:sz w:val="52"/>
          <w:szCs w:val="52"/>
          <w:lang w:val="kk-KZ"/>
        </w:rPr>
      </w:pPr>
      <w:r w:rsidRPr="00E779B0">
        <w:rPr>
          <w:rFonts w:ascii="Times New Roman" w:hAnsi="Times New Roman" w:cs="Times New Roman"/>
          <w:b/>
          <w:color w:val="002060"/>
          <w:sz w:val="52"/>
          <w:szCs w:val="52"/>
          <w:lang w:val="kk-KZ"/>
        </w:rPr>
        <w:t>Использование готовых ЦОР (цифровых образовательных ресурсов) в учебном процессе.</w:t>
      </w:r>
    </w:p>
    <w:p w:rsidR="00C63A17" w:rsidRDefault="00C63A17" w:rsidP="00C63A17">
      <w:pPr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  <w:lang w:val="kk-KZ"/>
        </w:rPr>
      </w:pPr>
    </w:p>
    <w:p w:rsidR="00C63A17" w:rsidRPr="00E779B0" w:rsidRDefault="00E779B0" w:rsidP="00E779B0">
      <w:pPr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  <w:lang w:val="kk-KZ"/>
        </w:rPr>
      </w:pPr>
      <w:r w:rsidRPr="00E779B0">
        <w:rPr>
          <w:rFonts w:ascii="Times New Roman" w:hAnsi="Times New Roman" w:cs="Times New Roman"/>
          <w:b/>
          <w:noProof/>
          <w:color w:val="002060"/>
          <w:sz w:val="36"/>
          <w:szCs w:val="36"/>
          <w:lang w:val="en-US"/>
        </w:rPr>
        <w:drawing>
          <wp:inline distT="0" distB="0" distL="0" distR="0" wp14:anchorId="38CCE6CF" wp14:editId="27BF6DB7">
            <wp:extent cx="4250267" cy="2571590"/>
            <wp:effectExtent l="0" t="0" r="0" b="63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267" cy="257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63A17" w:rsidRDefault="00C63A17" w:rsidP="00E779B0">
      <w:pPr>
        <w:pStyle w:val="1"/>
        <w:shd w:val="clear" w:color="auto" w:fill="FFFFFF"/>
        <w:spacing w:before="0" w:line="240" w:lineRule="auto"/>
        <w:jc w:val="right"/>
        <w:rPr>
          <w:rFonts w:ascii="Times New Roman" w:hAnsi="Times New Roman" w:cs="Times New Roman"/>
          <w:color w:val="auto"/>
          <w:lang w:val="kk-KZ"/>
        </w:rPr>
      </w:pPr>
      <w:r w:rsidRPr="004C22AC">
        <w:rPr>
          <w:rFonts w:ascii="Times New Roman" w:hAnsi="Times New Roman" w:cs="Times New Roman"/>
          <w:noProof/>
          <w:color w:val="002060"/>
          <w:sz w:val="36"/>
          <w:szCs w:val="36"/>
          <w:lang w:val="kk-KZ"/>
        </w:rPr>
        <w:t>Магатова А.Т</w:t>
      </w:r>
      <w:r w:rsidRPr="008F01A6">
        <w:rPr>
          <w:rFonts w:ascii="Times New Roman" w:hAnsi="Times New Roman" w:cs="Times New Roman"/>
          <w:color w:val="auto"/>
          <w:lang w:val="kk-KZ"/>
        </w:rPr>
        <w:t xml:space="preserve"> </w:t>
      </w:r>
    </w:p>
    <w:p w:rsidR="00C63A17" w:rsidRDefault="00C63A17" w:rsidP="00C63A17">
      <w:pPr>
        <w:rPr>
          <w:lang w:val="kk-KZ"/>
        </w:rPr>
      </w:pPr>
    </w:p>
    <w:p w:rsidR="00E779B0" w:rsidRDefault="00E779B0" w:rsidP="00C63A17">
      <w:pPr>
        <w:rPr>
          <w:lang w:val="kk-KZ"/>
        </w:rPr>
      </w:pPr>
    </w:p>
    <w:p w:rsidR="007660BA" w:rsidRDefault="007660BA" w:rsidP="00C63A17">
      <w:pPr>
        <w:rPr>
          <w:lang w:val="kk-KZ"/>
        </w:rPr>
      </w:pPr>
    </w:p>
    <w:p w:rsidR="007660BA" w:rsidRDefault="007660BA" w:rsidP="00C63A17">
      <w:pPr>
        <w:rPr>
          <w:lang w:val="kk-KZ"/>
        </w:rPr>
      </w:pPr>
    </w:p>
    <w:p w:rsidR="007660BA" w:rsidRDefault="007660BA" w:rsidP="00C63A17">
      <w:pPr>
        <w:rPr>
          <w:lang w:val="kk-KZ"/>
        </w:rPr>
      </w:pPr>
    </w:p>
    <w:p w:rsidR="00C63A17" w:rsidRPr="00A27F17" w:rsidRDefault="007660BA" w:rsidP="00A27F17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  <w:lang w:val="kk-KZ"/>
        </w:rPr>
        <w:t>Талгар – 2023</w:t>
      </w:r>
      <w:bookmarkStart w:id="0" w:name="_GoBack"/>
      <w:bookmarkEnd w:id="0"/>
    </w:p>
    <w:p w:rsidR="00122624" w:rsidRDefault="00122624" w:rsidP="00C63A17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lang w:val="kk-KZ"/>
        </w:rPr>
      </w:pPr>
      <w:r w:rsidRPr="008F01A6">
        <w:rPr>
          <w:rFonts w:ascii="Times New Roman" w:hAnsi="Times New Roman" w:cs="Times New Roman"/>
          <w:color w:val="auto"/>
          <w:lang w:val="kk-KZ"/>
        </w:rPr>
        <w:lastRenderedPageBreak/>
        <w:t>Цифровая трансформация образования:</w:t>
      </w:r>
      <w:r w:rsidR="009F1BD7" w:rsidRPr="008F01A6">
        <w:rPr>
          <w:rFonts w:ascii="Times New Roman" w:hAnsi="Times New Roman" w:cs="Times New Roman"/>
          <w:color w:val="auto"/>
          <w:lang w:val="kk-KZ"/>
        </w:rPr>
        <w:t xml:space="preserve"> </w:t>
      </w:r>
      <w:r w:rsidRPr="008F01A6">
        <w:rPr>
          <w:rFonts w:ascii="Times New Roman" w:hAnsi="Times New Roman" w:cs="Times New Roman"/>
          <w:color w:val="auto"/>
          <w:lang w:val="kk-KZ"/>
        </w:rPr>
        <w:t>вызовы времени.</w:t>
      </w:r>
    </w:p>
    <w:p w:rsidR="00122624" w:rsidRPr="00336E57" w:rsidRDefault="004218A0" w:rsidP="00122624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218A0">
        <w:rPr>
          <w:rFonts w:ascii="Times New Roman" w:hAnsi="Times New Roman" w:cs="Times New Roman"/>
          <w:b/>
          <w:sz w:val="28"/>
          <w:szCs w:val="28"/>
          <w:lang w:val="kk-KZ"/>
        </w:rPr>
        <w:t>Использование готовых ЦОР (цифровых образовательных ресурсов) в учебном процессе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BB5408" w:rsidRDefault="00A94713" w:rsidP="00A27F17">
      <w:pPr>
        <w:spacing w:after="0" w:line="240" w:lineRule="auto"/>
        <w:ind w:firstLine="708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</w:pPr>
      <w:hyperlink r:id="rId6" w:history="1">
        <w:r w:rsidR="00BB5408" w:rsidRPr="00854343">
          <w:rPr>
            <w:rStyle w:val="a5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kk-KZ" w:eastAsia="ru-RU"/>
          </w:rPr>
          <w:t>https://youtu.be/mQ4NjyE9enQ</w:t>
        </w:r>
      </w:hyperlink>
      <w:r w:rsidR="00BB54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 xml:space="preserve"> </w:t>
      </w:r>
    </w:p>
    <w:p w:rsidR="00336E57" w:rsidRPr="00A27F17" w:rsidRDefault="00122624" w:rsidP="00A27F17">
      <w:pPr>
        <w:spacing w:after="0" w:line="240" w:lineRule="auto"/>
        <w:ind w:firstLine="708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F01A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Цифровая трансформация школы</w:t>
      </w: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является необходимым условием развития национального образовательного пространства в условиях перехода к цифровой экономике. </w:t>
      </w:r>
    </w:p>
    <w:p w:rsidR="00122624" w:rsidRPr="008F01A6" w:rsidRDefault="00122624" w:rsidP="00343C9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цифровая трансформация образования?</w:t>
      </w:r>
    </w:p>
    <w:p w:rsidR="00122624" w:rsidRPr="008F01A6" w:rsidRDefault="00122624" w:rsidP="00343C9A">
      <w:pPr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F01A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Цифровая трансформация (или переход к цифровой школе) - это системное и </w:t>
      </w:r>
      <w:proofErr w:type="spellStart"/>
      <w:r w:rsidRPr="008F01A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синергичное</w:t>
      </w:r>
      <w:proofErr w:type="spellEnd"/>
      <w:r w:rsidRPr="008F01A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обновление базовых составляющих о</w:t>
      </w:r>
      <w:r w:rsidR="00FD3AF0" w:rsidRPr="008F01A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бразовательного процесса</w:t>
      </w:r>
      <w:r w:rsidRPr="008F01A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включая:</w:t>
      </w:r>
    </w:p>
    <w:p w:rsidR="00122624" w:rsidRPr="008F01A6" w:rsidRDefault="00122624" w:rsidP="00343C9A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F01A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 результаты образовательной работы,</w:t>
      </w:r>
    </w:p>
    <w:p w:rsidR="00122624" w:rsidRPr="008F01A6" w:rsidRDefault="00122624" w:rsidP="00343C9A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F01A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 содержание образования,</w:t>
      </w:r>
    </w:p>
    <w:p w:rsidR="00122624" w:rsidRPr="008F01A6" w:rsidRDefault="00122624" w:rsidP="00C93F4C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F01A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 организацию образовательного процесса,</w:t>
      </w:r>
    </w:p>
    <w:p w:rsidR="00122624" w:rsidRPr="008F01A6" w:rsidRDefault="00122624" w:rsidP="00C93F4C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</w:pPr>
      <w:r w:rsidRPr="008F01A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 оценивание его результатов.</w:t>
      </w:r>
    </w:p>
    <w:p w:rsidR="00FD3AF0" w:rsidRPr="008F01A6" w:rsidRDefault="00FD3AF0" w:rsidP="00122624">
      <w:pPr>
        <w:spacing w:before="150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</w:pPr>
      <w:r w:rsidRPr="008F01A6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val="en-US"/>
        </w:rPr>
        <w:drawing>
          <wp:inline distT="0" distB="0" distL="0" distR="0" wp14:anchorId="3C67E319" wp14:editId="787FFDB6">
            <wp:extent cx="3708400" cy="225234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05F" w:rsidRDefault="00C93F4C" w:rsidP="00343C9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F01A6">
        <w:rPr>
          <w:rFonts w:ascii="Times New Roman" w:hAnsi="Times New Roman" w:cs="Times New Roman"/>
          <w:sz w:val="28"/>
          <w:szCs w:val="28"/>
        </w:rPr>
        <w:t xml:space="preserve">Современная казахстанская молодежь – технологически продвинутая, активная. Исходя из теории </w:t>
      </w:r>
      <w:proofErr w:type="spellStart"/>
      <w:r w:rsidRPr="008F01A6">
        <w:rPr>
          <w:rFonts w:ascii="Times New Roman" w:hAnsi="Times New Roman" w:cs="Times New Roman"/>
          <w:sz w:val="28"/>
          <w:szCs w:val="28"/>
        </w:rPr>
        <w:t>Нэйла</w:t>
      </w:r>
      <w:proofErr w:type="spellEnd"/>
      <w:r w:rsidRPr="008F01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1A6">
        <w:rPr>
          <w:rFonts w:ascii="Times New Roman" w:hAnsi="Times New Roman" w:cs="Times New Roman"/>
          <w:sz w:val="28"/>
          <w:szCs w:val="28"/>
        </w:rPr>
        <w:t>Хоува</w:t>
      </w:r>
      <w:proofErr w:type="spellEnd"/>
      <w:r w:rsidRPr="008F01A6">
        <w:rPr>
          <w:rFonts w:ascii="Times New Roman" w:hAnsi="Times New Roman" w:cs="Times New Roman"/>
          <w:sz w:val="28"/>
          <w:szCs w:val="28"/>
        </w:rPr>
        <w:t xml:space="preserve"> и Уильяма Штрауса, люди, рожденные в конкретный исторический период, являются носителями схожих ценностей, сформированных под влиянием социально-экономических, культурно-политических условий и процессов. В этой связи очень важно, чтобы система образования создавала комфортные и эффективные условия для обучения молодежи. </w:t>
      </w:r>
    </w:p>
    <w:p w:rsidR="00C93F4C" w:rsidRPr="007D505F" w:rsidRDefault="007D505F" w:rsidP="00343C9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proofErr w:type="spellStart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Цифровизация</w:t>
      </w:r>
      <w:proofErr w:type="spellEnd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один из способов сделать образование одинаково качественным для всех. С «цифрой» проще и быстрее сформировать персонализированный подход к ученикам, легче внедрить дифференцированное обучение, которое учитывает потребности каждого. </w:t>
      </w:r>
    </w:p>
    <w:p w:rsidR="007D505F" w:rsidRPr="007D505F" w:rsidRDefault="00C93F4C" w:rsidP="00343C9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  <w:r w:rsidRPr="008F01A6">
        <w:rPr>
          <w:sz w:val="28"/>
          <w:szCs w:val="28"/>
        </w:rPr>
        <w:t xml:space="preserve">В Казахстане </w:t>
      </w:r>
      <w:proofErr w:type="spellStart"/>
      <w:r w:rsidRPr="008F01A6">
        <w:rPr>
          <w:sz w:val="28"/>
          <w:szCs w:val="28"/>
        </w:rPr>
        <w:t>цифровизация</w:t>
      </w:r>
      <w:proofErr w:type="spellEnd"/>
      <w:r w:rsidRPr="008F01A6">
        <w:rPr>
          <w:sz w:val="28"/>
          <w:szCs w:val="28"/>
        </w:rPr>
        <w:t xml:space="preserve"> школьного образования является одним из ведущих трендов в процессе его реформирования. Видение школ будущего чаще всего связывается с постепенным переходом всех предметов на облачную систему обучения. Речь идет об онлайн-учебниках и виртуальных лабораториях, открытом образовательном контенте, гибкий и индивидуальный подход к каждому учащемуся. Домашние задания ученики </w:t>
      </w:r>
      <w:r w:rsidRPr="008F01A6">
        <w:rPr>
          <w:sz w:val="28"/>
          <w:szCs w:val="28"/>
        </w:rPr>
        <w:lastRenderedPageBreak/>
        <w:t>смогут выполнять совместно в онлайн-режиме. Школьные библиотеки трансформируются в информационно-компьютерные центры. Планируется, что весь учебный процесс будет привязан к ID каждого ученика, что позволит выставлять оценки и формировать рейтинги.</w:t>
      </w:r>
    </w:p>
    <w:p w:rsidR="00122624" w:rsidRPr="008F01A6" w:rsidRDefault="00122624" w:rsidP="000C3FF9">
      <w:pPr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F01A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Переход к цифровой школе (или ее цифровая трансформация) происходит в цифровой среде, через которую образовательный процесс обеспечивается цифровыми учебно-методическими материалами, инструментами и сервисами.</w:t>
      </w:r>
    </w:p>
    <w:p w:rsidR="0063491F" w:rsidRPr="008F01A6" w:rsidRDefault="00122624" w:rsidP="000C3FF9">
      <w:pPr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</w:pPr>
      <w:r w:rsidRPr="008F01A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Сегодня учащимся и педагогам доступно множество конкурирующих источников оцифрованной учебной информации. Цифровые источники, доступные через интернет, насчитывают сотни тысяч образовательных материалов, и их количество постоянно растет, в том числе, за счет разработок самих педагогов. Появляется реальная возможность подбирать учебные материалы с учетом индивидуальных особенностей и потребностей учащихся, дифференцировать их учебную работу, добиваться полноценного достижения каждым из них требуемых образовательных результатов.</w:t>
      </w:r>
    </w:p>
    <w:p w:rsidR="00122624" w:rsidRPr="008F01A6" w:rsidRDefault="00122624" w:rsidP="000C3F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 учителя трансформируется: к тем компетенциям, которые были присущи этой профессии веками, добавляются новые. Доступность и количество информации растут как никогда раньше, и важно уметь с этим работать. Кроме того, актуальность приобретает развитие «гибких» навыков.</w:t>
      </w:r>
    </w:p>
    <w:p w:rsidR="00122624" w:rsidRDefault="00122624" w:rsidP="000C3F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современный учитель не только носитель знаний, но также ментор и наставник. Он должен учить детей работать в команде, применять рефлексию, планировать свое время и т.д. А еще – хорошо ориентироваться в информационных потоках, стать навигатором для ученика. Важно учить ребенка алгоритму поиска и обработки информации, помогать ему видеть закономерности и анализировать тенденции, а не просто заучивать даты и факты.</w:t>
      </w:r>
    </w:p>
    <w:p w:rsidR="007D505F" w:rsidRPr="008F01A6" w:rsidRDefault="007D505F" w:rsidP="000C3FF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 w:rsidRPr="008F01A6">
        <w:rPr>
          <w:sz w:val="28"/>
          <w:szCs w:val="28"/>
        </w:rPr>
        <w:t>Цифровизация</w:t>
      </w:r>
      <w:proofErr w:type="spellEnd"/>
      <w:r w:rsidRPr="008F01A6">
        <w:rPr>
          <w:sz w:val="28"/>
          <w:szCs w:val="28"/>
        </w:rPr>
        <w:t xml:space="preserve"> казахстанских школ предполагает создание комфортных и эффективных инструментов для всех вовлеченных в этот процесс игроков:   учащихся, их родителей, педагогов, администраторов системы образования. При этом важно, чтобы в стремлении </w:t>
      </w:r>
      <w:proofErr w:type="spellStart"/>
      <w:r w:rsidRPr="008F01A6">
        <w:rPr>
          <w:sz w:val="28"/>
          <w:szCs w:val="28"/>
        </w:rPr>
        <w:t>цифровизации</w:t>
      </w:r>
      <w:proofErr w:type="spellEnd"/>
      <w:r w:rsidRPr="008F01A6">
        <w:rPr>
          <w:sz w:val="28"/>
          <w:szCs w:val="28"/>
        </w:rPr>
        <w:t xml:space="preserve"> процесса обучения был соблюден оптимальный баланс живого человеческого общения и нахождения в виртуальной среде, своего рода синтез реального и цифрового мира. Только в этом случае мы сможем развиваться в парадигме стратегии «Общества 5.0» - супер интеллектуального общества.</w:t>
      </w:r>
    </w:p>
    <w:p w:rsidR="007D505F" w:rsidRPr="000C3FF9" w:rsidRDefault="007D505F" w:rsidP="000C3FF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  <w:r w:rsidRPr="008F01A6">
        <w:rPr>
          <w:sz w:val="28"/>
          <w:szCs w:val="28"/>
        </w:rPr>
        <w:t>В настоящее время в рамках реализации Государственной программы «Цифровой Казахстан» на 2017-2021 годы образовательный портал THESIS.KZ совместно с Республиканским информационно-методическим центром «Первое сентября» 1september.kz реализует проект «</w:t>
      </w:r>
      <w:proofErr w:type="spellStart"/>
      <w:r w:rsidRPr="008F01A6">
        <w:rPr>
          <w:sz w:val="28"/>
          <w:szCs w:val="28"/>
        </w:rPr>
        <w:t>Digital</w:t>
      </w:r>
      <w:proofErr w:type="spellEnd"/>
      <w:r w:rsidRPr="008F01A6">
        <w:rPr>
          <w:sz w:val="28"/>
          <w:szCs w:val="28"/>
        </w:rPr>
        <w:t xml:space="preserve"> </w:t>
      </w:r>
      <w:proofErr w:type="spellStart"/>
      <w:r w:rsidRPr="008F01A6">
        <w:rPr>
          <w:sz w:val="28"/>
          <w:szCs w:val="28"/>
        </w:rPr>
        <w:t>School</w:t>
      </w:r>
      <w:proofErr w:type="spellEnd"/>
      <w:r w:rsidRPr="008F01A6">
        <w:rPr>
          <w:sz w:val="28"/>
          <w:szCs w:val="28"/>
        </w:rPr>
        <w:t>» — «Цифровая школа». Этот проект ориентирован, прежде всего, на педагогов: развитие информационной культуры в современной школе, создание цифровой образовательной среды, популяризация и практическое освоение новых электронных образовательных продуктов.</w:t>
      </w:r>
    </w:p>
    <w:p w:rsidR="00E40596" w:rsidRPr="000C3FF9" w:rsidRDefault="00122624" w:rsidP="000C3FF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на рынке есть множество цифровых решений. На одних платформах можно найти утвержденный ведомствами перечень учебников, на </w:t>
      </w: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других – задания для разных классов</w:t>
      </w:r>
      <w:r w:rsidR="00D83AFE"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третьи прицельно готовят к Е</w:t>
      </w:r>
      <w:r w:rsidR="00D83AFE" w:rsidRPr="008F01A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НТ</w:t>
      </w: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четвертые направлены на образование учителей, пятые це</w:t>
      </w:r>
      <w:r w:rsidR="000C3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лятся в родительскую </w:t>
      </w:r>
      <w:proofErr w:type="spellStart"/>
      <w:r w:rsidR="000C3FF9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</w:t>
      </w:r>
      <w:proofErr w:type="spellEnd"/>
      <w:r w:rsidR="000C3FF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ю.</w:t>
      </w:r>
    </w:p>
    <w:p w:rsidR="00226D7E" w:rsidRPr="007D505F" w:rsidRDefault="00226D7E" w:rsidP="000C3FF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F01A6">
        <w:rPr>
          <w:sz w:val="28"/>
          <w:szCs w:val="28"/>
        </w:rPr>
        <w:t xml:space="preserve">С 2017 казахстанские школы подключились к цифровым образовательным ресурсам (ЦОР), в базу которых вошли 40 000 видео- и интерактивных уроков. </w:t>
      </w:r>
    </w:p>
    <w:p w:rsidR="00AA675F" w:rsidRPr="008F01A6" w:rsidRDefault="00AA675F" w:rsidP="000C3F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Цифровые образовательные ресурсы (ЦОР) – одна из составных частей электронной обучающей системы. Это – представленные в цифровой форме фотографии, видеофрагменты, статические и динамические модели, объекты виртуальной реальности и интерактивного моделирования, картографические материалы, звукозаписи, символьные объекты и деловая графика, текстовые документы и иные учебные материалы, необходимые для о</w:t>
      </w:r>
      <w:r w:rsidR="000C3FF9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рганизации учебного процесса</w:t>
      </w: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675F" w:rsidRPr="008F01A6" w:rsidRDefault="00AA675F" w:rsidP="000C3F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Цифровые образовательные ресурсы используются школьниками при самостоятельной подготовке к урокам и для закрепления знаний. Разработка цифровых образовательных ресурсов охватывает технологии межплатформенного обеспечения. При разработке цифровых образовательных ресурсов используются передовые мультимедийные технологии. Учителя используют цифровые образовательные ресурсы в качестве основного или дополнительного ресурса в учебном процессе. Все цифровые образовательные ресурсы соответствуют стандартам международной безопасности. Цифровые образовательные ресурсы учитывают передовой междун</w:t>
      </w:r>
      <w:r w:rsidR="000C3FF9">
        <w:rPr>
          <w:rFonts w:ascii="Times New Roman" w:eastAsia="Times New Roman" w:hAnsi="Times New Roman" w:cs="Times New Roman"/>
          <w:sz w:val="28"/>
          <w:szCs w:val="28"/>
          <w:lang w:eastAsia="ru-RU"/>
        </w:rPr>
        <w:t>ародный и отечественный опыт</w:t>
      </w: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675F" w:rsidRPr="008F01A6" w:rsidRDefault="00AA675F" w:rsidP="000C3F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стандарту цифровые образовательные ресурсы – это дидактические материалы на электронных носителях, обеспечивающие создание свода инфокоммуникационной образовательной среды электронного обучения в качестве интерактивного взаимодействия субъектов образовательного процесса на расстоянии. К цифровым образовательным ресурсам предъявляются 6 видов общих педагогических требований:</w:t>
      </w:r>
    </w:p>
    <w:p w:rsidR="00AA675F" w:rsidRPr="00E8025C" w:rsidRDefault="00E8025C" w:rsidP="000C3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 принципу научности</w:t>
      </w:r>
    </w:p>
    <w:p w:rsidR="00AA675F" w:rsidRPr="00E8025C" w:rsidRDefault="00E8025C" w:rsidP="000C3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 принципу доступности</w:t>
      </w:r>
    </w:p>
    <w:p w:rsidR="00AA675F" w:rsidRPr="00E8025C" w:rsidRDefault="00E8025C" w:rsidP="000C3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 принципу наглядности</w:t>
      </w:r>
    </w:p>
    <w:p w:rsidR="00AA675F" w:rsidRPr="00E8025C" w:rsidRDefault="00E8025C" w:rsidP="000C3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 принципу систематичности</w:t>
      </w:r>
    </w:p>
    <w:p w:rsidR="00AA675F" w:rsidRPr="00E8025C" w:rsidRDefault="00AA675F" w:rsidP="000C3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По принципу сознательности</w:t>
      </w:r>
      <w:r w:rsidR="00E80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интерактивности</w:t>
      </w:r>
    </w:p>
    <w:p w:rsidR="00AA675F" w:rsidRPr="00E8025C" w:rsidRDefault="00AA675F" w:rsidP="000C3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6. По пр</w:t>
      </w:r>
      <w:r w:rsidR="00E8025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инципу связи теории с практикой</w:t>
      </w:r>
      <w:r w:rsidR="00E8025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AA675F" w:rsidRPr="008F01A6" w:rsidRDefault="00AA675F" w:rsidP="000C3F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огромная база готовых цифро</w:t>
      </w:r>
      <w:r w:rsidR="000C3FF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 образовательных ресурсов</w:t>
      </w: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 отечественных ЦОР можно выделить следующие:</w:t>
      </w:r>
    </w:p>
    <w:p w:rsidR="00AA675F" w:rsidRDefault="00AA675F" w:rsidP="000C3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F0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Bilimland.kz</w:t>
      </w:r>
      <w:r w:rsidR="00EE6251">
        <w:rPr>
          <w:rFonts w:ascii="Times New Roman" w:eastAsia="Times New Roman" w:hAnsi="Times New Roman" w:cs="Times New Roman"/>
          <w:sz w:val="28"/>
          <w:szCs w:val="28"/>
          <w:lang w:eastAsia="ru-RU"/>
        </w:rPr>
        <w:t> –</w:t>
      </w: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платформа, основанная на передовых достижениях мировых лидеров электронного обучения. Это крупнейшая коллекция самого современного образовательного контента от мировых разработчиков для учителей, учеников и родителей.</w:t>
      </w:r>
    </w:p>
    <w:p w:rsidR="00EE6251" w:rsidRPr="00EE6251" w:rsidRDefault="00EE6251" w:rsidP="00A27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noProof/>
          <w:lang w:val="en-US"/>
        </w:rPr>
        <w:lastRenderedPageBreak/>
        <w:drawing>
          <wp:inline distT="0" distB="0" distL="0" distR="0" wp14:anchorId="5AC17BC3" wp14:editId="2E6489EE">
            <wp:extent cx="3691467" cy="1451346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8864" b="21240"/>
                    <a:stretch/>
                  </pic:blipFill>
                  <pic:spPr bwMode="auto">
                    <a:xfrm>
                      <a:off x="0" y="0"/>
                      <a:ext cx="3689496" cy="1450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75F" w:rsidRDefault="00AA675F" w:rsidP="000C3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F0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Zhastar.org</w:t>
      </w: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Онлайн-платформа для родителей, учителей и детей по формирования жизненных навыков, развитию социальных навыков и психологического благополучия учащихся. На сайте доступны мультимедийные материалы, которые дают актуальные рекомендации родителям и детям, обучают психологов и учителей.</w:t>
      </w:r>
    </w:p>
    <w:p w:rsidR="00EE6251" w:rsidRPr="00EE6251" w:rsidRDefault="00EE6251" w:rsidP="00A27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noProof/>
          <w:lang w:val="en-US"/>
        </w:rPr>
        <w:drawing>
          <wp:inline distT="0" distB="0" distL="0" distR="0" wp14:anchorId="5B608B03" wp14:editId="5FE8E1D4">
            <wp:extent cx="4079929" cy="2057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4558" b="5792"/>
                    <a:stretch/>
                  </pic:blipFill>
                  <pic:spPr bwMode="auto">
                    <a:xfrm>
                      <a:off x="0" y="0"/>
                      <a:ext cx="4077750" cy="2056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75F" w:rsidRPr="008F01A6" w:rsidRDefault="00AA675F" w:rsidP="000C3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Kitap.kz </w:t>
      </w: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(Открытая библиотека Казахстана) – крупнейшая бесплатная онлайн библиотека казахской литературы с коллекцией более 20 000 произведений.</w:t>
      </w:r>
    </w:p>
    <w:p w:rsidR="00AA675F" w:rsidRPr="008F01A6" w:rsidRDefault="00AA675F" w:rsidP="000C3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Audiokitap.kz </w:t>
      </w: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мобильное приложение для </w:t>
      </w:r>
      <w:proofErr w:type="spellStart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iOS</w:t>
      </w:r>
      <w:proofErr w:type="spellEnd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Android</w:t>
      </w:r>
      <w:proofErr w:type="spellEnd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бесплатного доступа к более 1500 аудиокнигам казахской художественной литературы и 400 </w:t>
      </w:r>
      <w:proofErr w:type="spellStart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аудиосказок</w:t>
      </w:r>
      <w:proofErr w:type="spellEnd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675F" w:rsidRPr="008F01A6" w:rsidRDefault="00AA675F" w:rsidP="000C3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Openu.kz </w:t>
      </w: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(Открытый университет Казахстана) – образовательная онлайн платформа, дающая доступ к онлайн-курсам от ведущих вузов и преподавателей страны. Доступно более 170 курсов по гуманитарным, инженерно-техническим и бизнес-специальностям. На сайте также доступны книги, переведенные в рамках проекта «</w:t>
      </w:r>
      <w:proofErr w:type="spellStart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Жаңа</w:t>
      </w:r>
      <w:proofErr w:type="spellEnd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гуманитарлық</w:t>
      </w:r>
      <w:proofErr w:type="spellEnd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білім</w:t>
      </w:r>
      <w:proofErr w:type="spellEnd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Қазақ</w:t>
      </w:r>
      <w:proofErr w:type="spellEnd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тіліндегі</w:t>
      </w:r>
      <w:proofErr w:type="spellEnd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 100 </w:t>
      </w:r>
      <w:proofErr w:type="spellStart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жаңа</w:t>
      </w:r>
      <w:proofErr w:type="spellEnd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оқулық</w:t>
      </w:r>
      <w:proofErr w:type="spellEnd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AA675F" w:rsidRPr="008F01A6" w:rsidRDefault="00AA675F" w:rsidP="000C3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Academia.kz </w:t>
      </w: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образовательная платформа для педагогов и родителей. Большая коллекция научных экспериментов, методических материалов и педагогической литературы для творческой и научной работы учителей.</w:t>
      </w:r>
    </w:p>
    <w:p w:rsidR="00AA675F" w:rsidRPr="008F01A6" w:rsidRDefault="00AA675F" w:rsidP="000C3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использовать в своей педагогической деятельности международные </w:t>
      </w:r>
      <w:proofErr w:type="spellStart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ЦОРы</w:t>
      </w:r>
      <w:proofErr w:type="spellEnd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A675F" w:rsidRPr="008F01A6" w:rsidRDefault="00AA675F" w:rsidP="000C3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Khanacademy.org</w:t>
      </w: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бесплатная платформа для школьного образования. Сайт дает возможность построения персональной образовательной траектории.</w:t>
      </w:r>
    </w:p>
    <w:p w:rsidR="00AA675F" w:rsidRPr="008F01A6" w:rsidRDefault="00AA675F" w:rsidP="000C3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Alison.com</w:t>
      </w: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бесплатные профессиональные курсы с коллекцией более 1000 курсов. Аудитория проекта составляет более 14 миллионов пользователей.</w:t>
      </w:r>
    </w:p>
    <w:p w:rsidR="00AA675F" w:rsidRPr="00A67A27" w:rsidRDefault="00AA675F" w:rsidP="000C3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F0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Openculture.com </w:t>
      </w: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глобальная инициатива по доступу к знаниям на бесплатной основе. На платформе собрана коллекция 1300 онлайн курсов, </w:t>
      </w:r>
      <w:r w:rsidR="00A67A27">
        <w:rPr>
          <w:rFonts w:ascii="Times New Roman" w:eastAsia="Times New Roman" w:hAnsi="Times New Roman" w:cs="Times New Roman"/>
          <w:sz w:val="28"/>
          <w:szCs w:val="28"/>
          <w:lang w:eastAsia="ru-RU"/>
        </w:rPr>
        <w:t>1150 фильмов, 700 аудиокниг</w:t>
      </w:r>
      <w:r w:rsidR="00A67A2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AA675F" w:rsidRPr="008F01A6" w:rsidRDefault="00AA675F" w:rsidP="000C3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F0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Google</w:t>
      </w:r>
      <w:proofErr w:type="spellEnd"/>
      <w:r w:rsidRPr="008F0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F0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Arts</w:t>
      </w:r>
      <w:proofErr w:type="spellEnd"/>
      <w:r w:rsidRPr="008F0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F0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Institute</w:t>
      </w:r>
      <w:proofErr w:type="spellEnd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онлайн платформа с доступом к произведениям искусства со всего мира. На данный момент через платформу можно ознакомиться с коллекцией более 32000 предметов 32 мировых музеев и арт-выставок, в том числе Метрополитен-музей (Нью-Йорк), Уффици (Флоренция) и Современная галерея Тейт (Лондон).</w:t>
      </w:r>
    </w:p>
    <w:p w:rsidR="00AA675F" w:rsidRPr="008F01A6" w:rsidRDefault="00AA675F" w:rsidP="000C3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TED-</w:t>
      </w:r>
      <w:proofErr w:type="spellStart"/>
      <w:r w:rsidRPr="008F0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Ed</w:t>
      </w:r>
      <w:proofErr w:type="spellEnd"/>
      <w:r w:rsidRPr="008F0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выступления TED, организованные для образовательных нужд и систематизированные по темам с вопросами и тестами.</w:t>
      </w:r>
    </w:p>
    <w:p w:rsidR="00AA675F" w:rsidRPr="008F01A6" w:rsidRDefault="00AA675F" w:rsidP="000C3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F0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National</w:t>
      </w:r>
      <w:proofErr w:type="spellEnd"/>
      <w:r w:rsidRPr="008F0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F0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Geographic</w:t>
      </w:r>
      <w:proofErr w:type="spellEnd"/>
      <w:r w:rsidRPr="008F0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F0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Kids</w:t>
      </w:r>
      <w:proofErr w:type="spellEnd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контент популярной </w:t>
      </w:r>
      <w:proofErr w:type="spellStart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National</w:t>
      </w:r>
      <w:proofErr w:type="spellEnd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Geographic</w:t>
      </w:r>
      <w:proofErr w:type="spellEnd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маленьких детей. Удобный сайт с контентом для позн</w:t>
      </w:r>
      <w:r w:rsidR="000C3FF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 природы и планеты Земля</w:t>
      </w: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01A6" w:rsidRDefault="00AA675F" w:rsidP="000C3F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эффективного использования цифровых образовательных ресурсов в учебном процессе в первую очередь, следует ознакомиться с серией ЦОР и выбрать нужный ресурс. </w:t>
      </w:r>
    </w:p>
    <w:p w:rsidR="00AA675F" w:rsidRPr="008F01A6" w:rsidRDefault="00AA675F" w:rsidP="000C3F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нашей стране самая большая серия ЦОР компании </w:t>
      </w:r>
      <w:proofErr w:type="spellStart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Bilim</w:t>
      </w:r>
      <w:proofErr w:type="spellEnd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Media</w:t>
      </w:r>
      <w:proofErr w:type="spellEnd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Group</w:t>
      </w:r>
      <w:proofErr w:type="spellEnd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расположена на сайте bilimland.kz. Разработана образовательная платформа «</w:t>
      </w:r>
      <w:proofErr w:type="spellStart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BilimLand</w:t>
      </w:r>
      <w:proofErr w:type="spellEnd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», основанная на передовых достижениях мировых лидеров электронного обучения.</w:t>
      </w:r>
    </w:p>
    <w:p w:rsidR="00AA675F" w:rsidRPr="008F01A6" w:rsidRDefault="00AA675F" w:rsidP="000C3F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Bilimland</w:t>
      </w:r>
      <w:proofErr w:type="spellEnd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образовательная платформа на базе сервиса </w:t>
      </w:r>
      <w:proofErr w:type="spellStart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ОnlineMektep</w:t>
      </w:r>
      <w:proofErr w:type="spellEnd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дистанционной подготовки учеников посредством решения тестовых заданий и чтения раздаточного материала. Сервис </w:t>
      </w:r>
      <w:proofErr w:type="spellStart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OnlineMektep</w:t>
      </w:r>
      <w:proofErr w:type="spellEnd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в себя более чем пятьсот тысяч интерактивных заданий на любой предмет их школьной программы.</w:t>
      </w:r>
    </w:p>
    <w:p w:rsidR="00AA675F" w:rsidRPr="008F01A6" w:rsidRDefault="00AA675F" w:rsidP="000C3F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крупнейшая коллекция интерактивных ресурсов по естественно-научным предметам средней школы. Платформа дает возможность учителям эффективно организовать учебный процесс, а ученикам повысить уровень </w:t>
      </w:r>
      <w:proofErr w:type="spellStart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самообразованности</w:t>
      </w:r>
      <w:proofErr w:type="spellEnd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Курс состоит из уроков, виртуальных </w:t>
      </w:r>
      <w:proofErr w:type="spellStart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лабороторий</w:t>
      </w:r>
      <w:proofErr w:type="spellEnd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тренажеров и симуляторов. Целью курса является наглядное объяснение графической визуализацией сложные научные явления. Ученик самостоятельно может проводить опыты и экспериментировать, при этом без вреда себе и </w:t>
      </w:r>
      <w:proofErr w:type="spellStart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окружаюжим</w:t>
      </w:r>
      <w:proofErr w:type="spellEnd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675F" w:rsidRPr="008F01A6" w:rsidRDefault="00AA675F" w:rsidP="000C3F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к дополнительным цифровым образовательным ресурсам можно отнести:</w:t>
      </w:r>
      <w:r w:rsidRPr="008F0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«Образовательный канал </w:t>
      </w:r>
      <w:proofErr w:type="spellStart"/>
      <w:r w:rsidRPr="008F0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Өрлеу</w:t>
      </w:r>
      <w:proofErr w:type="spellEnd"/>
      <w:r w:rsidRPr="008F0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 на </w:t>
      </w:r>
      <w:proofErr w:type="spellStart"/>
      <w:r w:rsidRPr="008F0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YouTube</w:t>
      </w:r>
      <w:proofErr w:type="spellEnd"/>
      <w:r w:rsidRPr="008F0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AA675F" w:rsidRPr="008F01A6" w:rsidRDefault="00AA675F" w:rsidP="000C3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 цель канала - информирование педагогического сообщества о ходе реализации задач Государственной программы развития образования и науки через систему повышения квалификации педагогических кадров. Обучение на канале поможет педагогам выстроить свою траекторию профессионального роста, усилить педагогическую практику, повысить мотивацию учеников к обучению.</w:t>
      </w:r>
    </w:p>
    <w:p w:rsidR="00AA675F" w:rsidRPr="008F01A6" w:rsidRDefault="00AA675F" w:rsidP="000C3F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Образовательный канал </w:t>
      </w:r>
      <w:proofErr w:type="spellStart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Өрлеу</w:t>
      </w:r>
      <w:proofErr w:type="spellEnd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платформе </w:t>
      </w:r>
      <w:proofErr w:type="spellStart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Youtube</w:t>
      </w:r>
      <w:proofErr w:type="spellEnd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огромная база видеоматериалов и ресурсов, где каждый педагог сможет найти необходимую актуальную информацию для своего профессионального роста. На сегодняшний день на образовательном канале размещены цифровые </w:t>
      </w: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образовательные ресурсы по предметам, созданными в соответствии с обновленной программой, видео-уроки и видео-лекции педагогов организаций дошкольного, среднего, дополнительного, технического и профессионального, высшего образования республиканского конкурса «Панорама педагогических идей», также представлены </w:t>
      </w:r>
      <w:proofErr w:type="spellStart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видеолекции</w:t>
      </w:r>
      <w:proofErr w:type="spellEnd"/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профессорско-преподавательского сост</w:t>
      </w:r>
      <w:r w:rsidR="000C3FF9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 филиала АО «НЦПК «</w:t>
      </w:r>
      <w:proofErr w:type="spellStart"/>
      <w:r w:rsidR="000C3FF9">
        <w:rPr>
          <w:rFonts w:ascii="Times New Roman" w:eastAsia="Times New Roman" w:hAnsi="Times New Roman" w:cs="Times New Roman"/>
          <w:sz w:val="28"/>
          <w:szCs w:val="28"/>
          <w:lang w:eastAsia="ru-RU"/>
        </w:rPr>
        <w:t>Өрлеу</w:t>
      </w:r>
      <w:proofErr w:type="spellEnd"/>
      <w:r w:rsidR="000C3FF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675F" w:rsidRPr="008F01A6" w:rsidRDefault="00AA675F" w:rsidP="000C3F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Цифровые образовательные ресурсы – это тренд современной системы, которые моделируют взаимодействие обучаемого и учителя на совершенно новой активной основе.</w:t>
      </w:r>
    </w:p>
    <w:p w:rsidR="00AA675F" w:rsidRPr="008F01A6" w:rsidRDefault="00AA675F" w:rsidP="000C3F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1A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эффективное использование цифровых образовательных ресурсов в учебном процессе оказывает существенное влияние на способность учителя объяснять содержание урока, стимулировать внимание, мотивацию и творческий потенциал учащегося.</w:t>
      </w:r>
    </w:p>
    <w:p w:rsidR="00AA675F" w:rsidRDefault="00AA675F" w:rsidP="000C3FF9">
      <w:pPr>
        <w:spacing w:line="240" w:lineRule="auto"/>
        <w:jc w:val="both"/>
        <w:textAlignment w:val="center"/>
        <w:rPr>
          <w:rFonts w:ascii="Times New Roman" w:eastAsia="Times New Roman" w:hAnsi="Times New Roman" w:cs="Times New Roman"/>
          <w:color w:val="7A7A7A"/>
          <w:sz w:val="28"/>
          <w:szCs w:val="28"/>
          <w:lang w:val="kk-KZ" w:eastAsia="ru-RU"/>
        </w:rPr>
      </w:pPr>
    </w:p>
    <w:p w:rsidR="00104C65" w:rsidRDefault="00104C65" w:rsidP="000C3FF9">
      <w:pPr>
        <w:spacing w:line="240" w:lineRule="auto"/>
        <w:jc w:val="both"/>
        <w:textAlignment w:val="center"/>
        <w:rPr>
          <w:rFonts w:ascii="Times New Roman" w:eastAsia="Times New Roman" w:hAnsi="Times New Roman" w:cs="Times New Roman"/>
          <w:color w:val="7A7A7A"/>
          <w:sz w:val="28"/>
          <w:szCs w:val="28"/>
          <w:lang w:val="kk-KZ" w:eastAsia="ru-RU"/>
        </w:rPr>
      </w:pPr>
    </w:p>
    <w:p w:rsidR="008F01A6" w:rsidRDefault="008F01A6" w:rsidP="00B43D56">
      <w:pPr>
        <w:spacing w:line="240" w:lineRule="auto"/>
        <w:textAlignment w:val="center"/>
        <w:rPr>
          <w:rFonts w:ascii="Times New Roman" w:eastAsia="Times New Roman" w:hAnsi="Times New Roman" w:cs="Times New Roman"/>
          <w:color w:val="7A7A7A"/>
          <w:sz w:val="28"/>
          <w:szCs w:val="28"/>
          <w:lang w:val="kk-KZ" w:eastAsia="ru-RU"/>
        </w:rPr>
      </w:pPr>
    </w:p>
    <w:p w:rsidR="008F01A6" w:rsidRDefault="008F01A6" w:rsidP="00B43D56">
      <w:pPr>
        <w:spacing w:line="240" w:lineRule="auto"/>
        <w:textAlignment w:val="center"/>
        <w:rPr>
          <w:rFonts w:ascii="Times New Roman" w:eastAsia="Times New Roman" w:hAnsi="Times New Roman" w:cs="Times New Roman"/>
          <w:color w:val="7A7A7A"/>
          <w:sz w:val="28"/>
          <w:szCs w:val="28"/>
          <w:lang w:val="kk-KZ" w:eastAsia="ru-RU"/>
        </w:rPr>
      </w:pPr>
    </w:p>
    <w:p w:rsidR="008F01A6" w:rsidRDefault="008F01A6" w:rsidP="00B43D56">
      <w:pPr>
        <w:spacing w:line="240" w:lineRule="auto"/>
        <w:textAlignment w:val="center"/>
        <w:rPr>
          <w:rFonts w:ascii="Times New Roman" w:eastAsia="Times New Roman" w:hAnsi="Times New Roman" w:cs="Times New Roman"/>
          <w:color w:val="7A7A7A"/>
          <w:sz w:val="28"/>
          <w:szCs w:val="28"/>
          <w:lang w:val="kk-KZ" w:eastAsia="ru-RU"/>
        </w:rPr>
      </w:pPr>
    </w:p>
    <w:p w:rsidR="008F01A6" w:rsidRDefault="008F01A6" w:rsidP="00B43D56">
      <w:pPr>
        <w:spacing w:line="240" w:lineRule="auto"/>
        <w:textAlignment w:val="center"/>
        <w:rPr>
          <w:rFonts w:ascii="Times New Roman" w:eastAsia="Times New Roman" w:hAnsi="Times New Roman" w:cs="Times New Roman"/>
          <w:color w:val="7A7A7A"/>
          <w:sz w:val="28"/>
          <w:szCs w:val="28"/>
          <w:lang w:val="kk-KZ" w:eastAsia="ru-RU"/>
        </w:rPr>
      </w:pPr>
    </w:p>
    <w:sectPr w:rsidR="008F01A6" w:rsidSect="00C63A17">
      <w:pgSz w:w="11906" w:h="16838"/>
      <w:pgMar w:top="1134" w:right="850" w:bottom="1134" w:left="1701" w:header="708" w:footer="708" w:gutter="0"/>
      <w:pgBorders w:display="firstPage"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6331A"/>
    <w:multiLevelType w:val="multilevel"/>
    <w:tmpl w:val="430CB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016694"/>
    <w:multiLevelType w:val="multilevel"/>
    <w:tmpl w:val="17F09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652F6D"/>
    <w:multiLevelType w:val="multilevel"/>
    <w:tmpl w:val="35847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4E6C07"/>
    <w:multiLevelType w:val="multilevel"/>
    <w:tmpl w:val="435A5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23644D"/>
    <w:multiLevelType w:val="multilevel"/>
    <w:tmpl w:val="46C69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E52E21"/>
    <w:multiLevelType w:val="multilevel"/>
    <w:tmpl w:val="BFA0E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B207D8"/>
    <w:multiLevelType w:val="multilevel"/>
    <w:tmpl w:val="34DC4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AF7732"/>
    <w:multiLevelType w:val="multilevel"/>
    <w:tmpl w:val="2A08C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D03C80"/>
    <w:multiLevelType w:val="multilevel"/>
    <w:tmpl w:val="5336D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565743"/>
    <w:multiLevelType w:val="multilevel"/>
    <w:tmpl w:val="C0028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C922D0"/>
    <w:multiLevelType w:val="multilevel"/>
    <w:tmpl w:val="7458F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A87AF4"/>
    <w:multiLevelType w:val="multilevel"/>
    <w:tmpl w:val="83641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78716C"/>
    <w:multiLevelType w:val="multilevel"/>
    <w:tmpl w:val="FD682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6D1AC3"/>
    <w:multiLevelType w:val="multilevel"/>
    <w:tmpl w:val="E76A6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886115"/>
    <w:multiLevelType w:val="multilevel"/>
    <w:tmpl w:val="58F2C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B60479"/>
    <w:multiLevelType w:val="multilevel"/>
    <w:tmpl w:val="A484D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B3138D"/>
    <w:multiLevelType w:val="multilevel"/>
    <w:tmpl w:val="7D9AF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2E6BE5"/>
    <w:multiLevelType w:val="multilevel"/>
    <w:tmpl w:val="F0A82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6"/>
  </w:num>
  <w:num w:numId="3">
    <w:abstractNumId w:val="10"/>
  </w:num>
  <w:num w:numId="4">
    <w:abstractNumId w:val="4"/>
  </w:num>
  <w:num w:numId="5">
    <w:abstractNumId w:val="11"/>
  </w:num>
  <w:num w:numId="6">
    <w:abstractNumId w:val="2"/>
  </w:num>
  <w:num w:numId="7">
    <w:abstractNumId w:val="0"/>
  </w:num>
  <w:num w:numId="8">
    <w:abstractNumId w:val="15"/>
  </w:num>
  <w:num w:numId="9">
    <w:abstractNumId w:val="1"/>
  </w:num>
  <w:num w:numId="10">
    <w:abstractNumId w:val="7"/>
  </w:num>
  <w:num w:numId="11">
    <w:abstractNumId w:val="12"/>
  </w:num>
  <w:num w:numId="12">
    <w:abstractNumId w:val="6"/>
  </w:num>
  <w:num w:numId="13">
    <w:abstractNumId w:val="13"/>
  </w:num>
  <w:num w:numId="14">
    <w:abstractNumId w:val="17"/>
  </w:num>
  <w:num w:numId="15">
    <w:abstractNumId w:val="9"/>
  </w:num>
  <w:num w:numId="16">
    <w:abstractNumId w:val="3"/>
  </w:num>
  <w:num w:numId="17">
    <w:abstractNumId w:val="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18D"/>
    <w:rsid w:val="000C3FF9"/>
    <w:rsid w:val="00104C65"/>
    <w:rsid w:val="00122624"/>
    <w:rsid w:val="0013399B"/>
    <w:rsid w:val="001D070D"/>
    <w:rsid w:val="001E740D"/>
    <w:rsid w:val="00226D7E"/>
    <w:rsid w:val="002F53EE"/>
    <w:rsid w:val="00332E8A"/>
    <w:rsid w:val="00336E57"/>
    <w:rsid w:val="00343C9A"/>
    <w:rsid w:val="004218A0"/>
    <w:rsid w:val="00496132"/>
    <w:rsid w:val="004C0586"/>
    <w:rsid w:val="005B6F4A"/>
    <w:rsid w:val="005E60D3"/>
    <w:rsid w:val="00605E78"/>
    <w:rsid w:val="0062003E"/>
    <w:rsid w:val="0063491F"/>
    <w:rsid w:val="007660BA"/>
    <w:rsid w:val="007A70A8"/>
    <w:rsid w:val="007D505F"/>
    <w:rsid w:val="00824A48"/>
    <w:rsid w:val="008529DA"/>
    <w:rsid w:val="00893F7C"/>
    <w:rsid w:val="008D5D4E"/>
    <w:rsid w:val="008F01A6"/>
    <w:rsid w:val="009F1BD7"/>
    <w:rsid w:val="00A27F17"/>
    <w:rsid w:val="00A67A27"/>
    <w:rsid w:val="00A94713"/>
    <w:rsid w:val="00AA675F"/>
    <w:rsid w:val="00B43D56"/>
    <w:rsid w:val="00B7018D"/>
    <w:rsid w:val="00BB5408"/>
    <w:rsid w:val="00BF4D56"/>
    <w:rsid w:val="00C63A17"/>
    <w:rsid w:val="00C813D5"/>
    <w:rsid w:val="00C85776"/>
    <w:rsid w:val="00C93F4C"/>
    <w:rsid w:val="00C97895"/>
    <w:rsid w:val="00D16652"/>
    <w:rsid w:val="00D4351D"/>
    <w:rsid w:val="00D83AFE"/>
    <w:rsid w:val="00DC6851"/>
    <w:rsid w:val="00DF16D7"/>
    <w:rsid w:val="00E40596"/>
    <w:rsid w:val="00E779B0"/>
    <w:rsid w:val="00E8025C"/>
    <w:rsid w:val="00ED57C8"/>
    <w:rsid w:val="00EE6251"/>
    <w:rsid w:val="00FD3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BA1C9"/>
  <w15:docId w15:val="{5F161DB1-92B6-44B2-938B-79A462D9D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F4D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701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701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6D7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701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018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B70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7018D"/>
    <w:rPr>
      <w:b/>
      <w:bCs/>
    </w:rPr>
  </w:style>
  <w:style w:type="character" w:styleId="a5">
    <w:name w:val="Hyperlink"/>
    <w:basedOn w:val="a0"/>
    <w:uiPriority w:val="99"/>
    <w:unhideWhenUsed/>
    <w:rsid w:val="00B7018D"/>
    <w:rPr>
      <w:color w:val="0000FF"/>
      <w:u w:val="single"/>
    </w:rPr>
  </w:style>
  <w:style w:type="character" w:customStyle="1" w:styleId="hgkelc">
    <w:name w:val="hgkelc"/>
    <w:basedOn w:val="a0"/>
    <w:rsid w:val="00496132"/>
  </w:style>
  <w:style w:type="character" w:customStyle="1" w:styleId="40">
    <w:name w:val="Заголовок 4 Знак"/>
    <w:basedOn w:val="a0"/>
    <w:link w:val="4"/>
    <w:uiPriority w:val="9"/>
    <w:semiHidden/>
    <w:rsid w:val="00226D7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llp-title-text">
    <w:name w:val="bllp-title-text"/>
    <w:basedOn w:val="a0"/>
    <w:rsid w:val="00E40596"/>
  </w:style>
  <w:style w:type="character" w:customStyle="1" w:styleId="bllp-c-text">
    <w:name w:val="bllp-c-text"/>
    <w:basedOn w:val="a0"/>
    <w:rsid w:val="00E40596"/>
  </w:style>
  <w:style w:type="character" w:customStyle="1" w:styleId="bllx-button-label">
    <w:name w:val="bllx-button-label"/>
    <w:basedOn w:val="a0"/>
    <w:rsid w:val="00E40596"/>
  </w:style>
  <w:style w:type="character" w:customStyle="1" w:styleId="10">
    <w:name w:val="Заголовок 1 Знак"/>
    <w:basedOn w:val="a0"/>
    <w:link w:val="1"/>
    <w:uiPriority w:val="9"/>
    <w:rsid w:val="00BF4D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me-to-read">
    <w:name w:val="time-to-read"/>
    <w:basedOn w:val="a0"/>
    <w:rsid w:val="00BF4D56"/>
  </w:style>
  <w:style w:type="paragraph" w:customStyle="1" w:styleId="text">
    <w:name w:val="text"/>
    <w:basedOn w:val="a"/>
    <w:rsid w:val="00BF4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Выделение1"/>
    <w:basedOn w:val="a0"/>
    <w:rsid w:val="00BF4D56"/>
  </w:style>
  <w:style w:type="character" w:customStyle="1" w:styleId="copyright-span">
    <w:name w:val="copyright-span"/>
    <w:basedOn w:val="a0"/>
    <w:rsid w:val="00332E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2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96115">
              <w:marLeft w:val="0"/>
              <w:marRight w:val="0"/>
              <w:marTop w:val="960"/>
              <w:marBottom w:val="10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14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58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58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16537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87729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03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268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072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64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36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15619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57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9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02970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4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7137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69314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37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7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03489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975628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75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9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0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435007">
                  <w:blockQuote w:val="1"/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24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8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1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1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19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87973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14" w:color="DDDDDD"/>
                            <w:left w:val="none" w:sz="0" w:space="0" w:color="auto"/>
                            <w:bottom w:val="none" w:sz="0" w:space="11" w:color="auto"/>
                            <w:right w:val="none" w:sz="0" w:space="0" w:color="auto"/>
                          </w:divBdr>
                          <w:divsChild>
                            <w:div w:id="2016616387">
                              <w:marLeft w:val="0"/>
                              <w:marRight w:val="0"/>
                              <w:marTop w:val="405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068617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97297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835432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902767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411553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689200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799243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03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9973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14" w:color="DDDDDD"/>
                            <w:left w:val="none" w:sz="0" w:space="0" w:color="auto"/>
                            <w:bottom w:val="none" w:sz="0" w:space="11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19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77191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14" w:color="DDDDDD"/>
                            <w:left w:val="none" w:sz="0" w:space="0" w:color="auto"/>
                            <w:bottom w:val="none" w:sz="0" w:space="11" w:color="auto"/>
                            <w:right w:val="none" w:sz="0" w:space="0" w:color="auto"/>
                          </w:divBdr>
                          <w:divsChild>
                            <w:div w:id="2039041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32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02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65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05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4255">
          <w:marLeft w:val="0"/>
          <w:marRight w:val="0"/>
          <w:marTop w:val="960"/>
          <w:marBottom w:val="10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18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03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16602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14365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72967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22408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25963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63343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62706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52531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03647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44541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99744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58246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20396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94708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69258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73205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91628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396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57763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62976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58272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36123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40218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63243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38315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91892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8859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72237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25834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27975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3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2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3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02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197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83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02527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35025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11334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01866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99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10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3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37987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884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11548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243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332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11826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56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960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0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30880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50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303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26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436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59765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204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235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50272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19457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96859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33839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88640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39365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51207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5841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48237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74539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75256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19737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71280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78063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50953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4684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24285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69052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41289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0912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798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312081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5142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09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98162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54632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012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861550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04418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7961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894568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87844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25551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04097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16667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92170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59979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6938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60066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93419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28807800">
                  <w:marLeft w:val="0"/>
                  <w:marRight w:val="0"/>
                  <w:marTop w:val="81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1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31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90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22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323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68009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45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92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028587">
                              <w:marLeft w:val="0"/>
                              <w:marRight w:val="0"/>
                              <w:marTop w:val="0"/>
                              <w:marBottom w:val="6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120598">
                              <w:marLeft w:val="0"/>
                              <w:marRight w:val="0"/>
                              <w:marTop w:val="780"/>
                              <w:marBottom w:val="7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9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3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8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8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6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102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35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07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23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54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2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20">
          <w:marLeft w:val="0"/>
          <w:marRight w:val="0"/>
          <w:marTop w:val="960"/>
          <w:marBottom w:val="10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0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1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65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1224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8368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67367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90990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56193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68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77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45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51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30883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82611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85964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0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42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16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89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29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94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35420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02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54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82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8132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93069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93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42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44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24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19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36205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78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09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36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mQ4NjyE9enQ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1806</Words>
  <Characters>10296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</dc:creator>
  <cp:lastModifiedBy>microsoft-acc2046@mail.ru</cp:lastModifiedBy>
  <cp:revision>2</cp:revision>
  <dcterms:created xsi:type="dcterms:W3CDTF">2023-10-26T04:15:00Z</dcterms:created>
  <dcterms:modified xsi:type="dcterms:W3CDTF">2023-10-26T04:15:00Z</dcterms:modified>
</cp:coreProperties>
</file>