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42" w:rsidRPr="00256A42" w:rsidRDefault="00256A42" w:rsidP="00256A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"/>
          <w:szCs w:val="2"/>
          <w:lang w:eastAsia="ru-RU"/>
        </w:rPr>
      </w:pPr>
    </w:p>
    <w:p w:rsidR="00206648" w:rsidRDefault="00206648" w:rsidP="00206648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</w:t>
      </w:r>
      <w:proofErr w:type="gramStart"/>
      <w:r w:rsidRPr="00206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  опыта</w:t>
      </w:r>
      <w:proofErr w:type="gramEnd"/>
      <w:r w:rsidRPr="00206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предмету «Английский язык»</w:t>
      </w:r>
    </w:p>
    <w:p w:rsidR="008618AA" w:rsidRPr="00206648" w:rsidRDefault="008618AA" w:rsidP="00206648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86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6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коммуникативных умений и навыков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0" w:name="_GoBack"/>
      <w:bookmarkEnd w:id="0"/>
      <w:r w:rsidRPr="0086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функциональной грамотности посредствам организации </w:t>
      </w:r>
      <w:hyperlink r:id="rId5" w:tooltip="Проектная деятельность" w:history="1">
        <w:r w:rsidRPr="008618A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проектной деятельности</w:t>
        </w:r>
      </w:hyperlink>
      <w:r w:rsidRPr="0086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учащихся на уроках </w:t>
      </w:r>
      <w:hyperlink r:id="rId6" w:tooltip="Английский язык" w:history="1">
        <w:r w:rsidRPr="008618A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английского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языка</w:t>
      </w:r>
      <w:r w:rsidRPr="0086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38F7" w:rsidRPr="005B38F7" w:rsidRDefault="005B38F7" w:rsidP="005B38F7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Утельбаева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Гульзира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Ансагановна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у</w:t>
      </w:r>
      <w:r w:rsidRPr="005B38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читель английского языка КГУ «</w:t>
      </w:r>
      <w:proofErr w:type="spellStart"/>
      <w:r w:rsidRPr="005B38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Жамбылская</w:t>
      </w:r>
      <w:proofErr w:type="spellEnd"/>
      <w:r w:rsidRPr="005B38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общеобразовательная школа отдела образования </w:t>
      </w:r>
      <w:proofErr w:type="spellStart"/>
      <w:r w:rsidRPr="005B38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Костанайского</w:t>
      </w:r>
      <w:proofErr w:type="spellEnd"/>
      <w:r w:rsidRPr="005B38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района» Управления образования </w:t>
      </w:r>
      <w:proofErr w:type="spellStart"/>
      <w:r w:rsidRPr="005B38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акимата</w:t>
      </w:r>
      <w:proofErr w:type="spellEnd"/>
      <w:r w:rsidRPr="005B38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B38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Костанайской</w:t>
      </w:r>
      <w:proofErr w:type="spellEnd"/>
      <w:r w:rsidRPr="005B38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области</w:t>
      </w:r>
    </w:p>
    <w:p w:rsidR="00256A42" w:rsidRPr="00AD5D34" w:rsidRDefault="00256A42" w:rsidP="00AD5D34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педагогический стаж составляет 7 лет. В течение данного периода я работала над различными темами самообразования. Меня волновали такие проблемы как:</w:t>
      </w:r>
    </w:p>
    <w:p w:rsidR="00256A42" w:rsidRPr="00AD5D34" w:rsidRDefault="00256A42" w:rsidP="00AD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умений и навыков </w:t>
      </w:r>
      <w:r w:rsidR="00E10BC2"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функциональной грамотности </w:t>
      </w:r>
      <w:r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посредствам организации </w:t>
      </w:r>
      <w:hyperlink r:id="rId7" w:tooltip="Проектная деятельность" w:history="1">
        <w:r w:rsidRPr="00AD5D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проектной деятельности</w:t>
        </w:r>
      </w:hyperlink>
      <w:r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 на уроках </w:t>
      </w:r>
      <w:hyperlink r:id="rId8" w:tooltip="Английский язык" w:history="1">
        <w:r w:rsidRPr="00AD5D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английского</w:t>
        </w:r>
      </w:hyperlink>
      <w:r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языка. По данной теме в 2016</w:t>
      </w:r>
      <w:r w:rsidR="00E10BC2" w:rsidRPr="00AD5D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gramStart"/>
      <w:r w:rsidR="00E10BC2" w:rsidRPr="00AD5D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году </w:t>
      </w:r>
      <w:r w:rsidR="00E10BC2"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</w:t>
      </w:r>
      <w:proofErr w:type="gramEnd"/>
      <w:r w:rsidR="00E10BC2"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="00E10BC2" w:rsidRPr="00AD5D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proofErr w:type="spellStart"/>
      <w:r w:rsidR="00E10BC2"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айонной</w:t>
      </w:r>
      <w:proofErr w:type="spellEnd"/>
      <w:r w:rsidR="00E10BC2"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научно-педагогической конференции «</w:t>
      </w:r>
      <w:r w:rsidR="00E10BC2" w:rsidRPr="00AD5D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 тұрғасын ойлауды дамыту - -орта білім беру мазмұнын жаңарту жағдайында функционалдық сауттылыққа жеткізу тәсілінің айғағы</w:t>
      </w:r>
      <w:r w:rsidR="00E10BC2"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BC2" w:rsidRPr="00AD5D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BC2" w:rsidRPr="00AD5D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награждена </w:t>
      </w:r>
      <w:r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3 степени</w:t>
      </w:r>
      <w:r w:rsidR="00E10BC2" w:rsidRPr="00AD5D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A42" w:rsidRPr="00AD5D34" w:rsidRDefault="00256A42" w:rsidP="00AD5D34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на основании изученных мною различных современных инновационных методик и технологий у меня сложилась своя система работы по обучению английскому языку.</w:t>
      </w:r>
    </w:p>
    <w:p w:rsidR="00256A42" w:rsidRPr="00AD5D34" w:rsidRDefault="00256A42" w:rsidP="00AD5D34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школы – готовить учащихся к будущей жизни в современном обществе, которое в наши дни становится все более требовательным к модели молодого специалиста и все более информативным. В связи с этим в последние годы все чаще поднимается вопрос о применении новых </w:t>
      </w:r>
      <w:hyperlink r:id="rId9" w:tooltip="Информационные технологии" w:history="1">
        <w:r w:rsidRPr="00AD5D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информационных технологий</w:t>
        </w:r>
      </w:hyperlink>
      <w:r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школе. Исходя из всего сказанного, ставлю перед собой следующую цель: через применение ИКТ способствовать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культурой.</w:t>
      </w:r>
    </w:p>
    <w:p w:rsidR="00256A42" w:rsidRPr="00AD5D34" w:rsidRDefault="00256A42" w:rsidP="00AD5D3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я планирую через реализацию следующих задач:</w:t>
      </w:r>
    </w:p>
    <w:p w:rsidR="00256A42" w:rsidRPr="00AD5D34" w:rsidRDefault="00256A42" w:rsidP="00AD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информационные - коммуникационные технологии в учебном процессе; сформировать у учащихся устойчивый интерес и стремление к самообразованию; направить усилия на создание условий для формирования положительной мотивации к учению; дать ученикам знания, определяющие их свободный, осмысленный выбор жизненного пути.</w:t>
      </w:r>
    </w:p>
    <w:p w:rsidR="00C0622A" w:rsidRPr="00AD5D34" w:rsidRDefault="00256A42" w:rsidP="00AD5D3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Применение ИКТ на уроках английского языка является эффективным фактором для развития мотивации учащихся. Применение ИКТ в моей работе основывается на использовании лицензионных дисков и материалов сети Интернет. Моя роль состоит в том, чтобы адаптировать их к изучаемой теме, а также в соответствии с технологией личностно-ориентированного подхода, к языковому уровню учащихся. Коммуникативный подход достигается без особого труда, общение со сверстниками является естественным и интересным для ребят. Для повышения эффективности обучения включаю в работу обучающее - тренировочные тесты. Они моделируют действия учителя, оказывают корректирующую помощь ученикам, сокращают временные затраты на проверку, предоставляют ученику время на обдумывание, ровно столько, сколько ему нужно. </w:t>
      </w:r>
    </w:p>
    <w:p w:rsidR="00891559" w:rsidRPr="00AD5D34" w:rsidRDefault="00256A42" w:rsidP="00AD5D3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тренажёра представлены по всем видам речевой деятельности. Их я также использую для индивидуальных занятий, работы с одаренными детьми. Ребята активно используют ресурсы Интернета на уроках английского языка и во внеурочное время. Интернет можно использовать и как средство общения, и как средство обучения, и как средство развлечения, а также и как средство получения информации. Сначала я использовала Интернет как средство получения информации по интересующей меня теме. Например, мне нужен был материал для подготовки обучающихся к экзамену или о погоде в разных странах. Я использовала Интернет и для получения информации по страноведческой тематике. Ведь в учебниках этот страноведческий материал часто преподносится не так интересно, красочно и часто без наглядности. Посмотреть на достопримечательности Великобритании было потрясающе не только для моих учащихся, но и для меня лично. </w:t>
      </w:r>
    </w:p>
    <w:p w:rsidR="00256A42" w:rsidRPr="00AD5D34" w:rsidRDefault="00256A42" w:rsidP="00AD5D3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я начала использовать ресурсы Интернета в процессе урока. </w:t>
      </w:r>
      <w:r w:rsidR="00891559"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Это</w:t>
      </w: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возможным путешествие по разным странам, посещение парков, осмотр памятников и любых других достопримечательностей. Здесь можно найти все о выбранной стране - от фотографий памятников до полного отчета о природных ресурсах и искусстве на изучаемом </w:t>
      </w:r>
      <w:proofErr w:type="gramStart"/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языке..</w:t>
      </w:r>
      <w:proofErr w:type="gramEnd"/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совершить путешествие по крупнейшим городам мира на метро, изучить их маршруты и узнать, как попасть туда из определенных ч</w:t>
      </w:r>
      <w:r w:rsidR="00891559"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астей города</w:t>
      </w: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формирования навыков чтения Интернет - эффективное средство. Чтение при изучении </w:t>
      </w:r>
      <w:hyperlink r:id="rId10" w:tooltip="Иностранные языки" w:history="1">
        <w:r w:rsidRPr="00AD5D34">
          <w:rPr>
            <w:rFonts w:ascii="Times New Roman" w:eastAsia="Times New Roman" w:hAnsi="Times New Roman" w:cs="Times New Roman"/>
            <w:color w:val="0000EE"/>
            <w:sz w:val="28"/>
            <w:szCs w:val="28"/>
            <w:lang w:eastAsia="ru-RU"/>
          </w:rPr>
          <w:t>иностранных языков</w:t>
        </w:r>
      </w:hyperlink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делится на изучающее, ознакомительное, просмотровое, поисковое. В реальной жизни человек сталкивается с необходимостью владеть всеми видами чтения. К сожалению, учебники не содержат текстов в нужном количестве для всех указанных видов чтения. С помощью Интернета можно восполнить этот пробел. Изучающее чтение является наиболее трудным видом, так как необходимо знать все слова, содержащиеся в тексте. Незнакомые слова нужно выписать, перевести, проработать их в наиболее похожих словосочетаниях. Можно использовать данный текст в качестве теста, в котором учащиеся восполняют пропущенную информацию. Если предусматривается работа по формированию навыков </w:t>
      </w: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ознакомительного, просмотрового, поискового чтения, то сначала подыскиваю подходящие тексты, и сохраняю ссылку в папке «Избранное», и затем с учащимся выхожу в сеть чтобы прочесть данный текст. Если посетить страничку MEDIA LINK можно узнать, где и какие существуют газеты в мире и превратить классную комнату в агентство новостей, а своих учеников - в первоклассных репортеров. Такой </w:t>
      </w:r>
      <w:hyperlink r:id="rId11" w:tooltip="Виды деятельности" w:history="1">
        <w:r w:rsidRPr="00AD5D34">
          <w:rPr>
            <w:rFonts w:ascii="Times New Roman" w:eastAsia="Times New Roman" w:hAnsi="Times New Roman" w:cs="Times New Roman"/>
            <w:color w:val="0000EE"/>
            <w:sz w:val="28"/>
            <w:szCs w:val="28"/>
            <w:lang w:eastAsia="ru-RU"/>
          </w:rPr>
          <w:t>вид деятельности</w:t>
        </w:r>
      </w:hyperlink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использую в работе со старшеклассниками, так как он включает в себя объемное чтение. Практически все значимые газеты в мире имеют свои </w:t>
      </w:r>
      <w:proofErr w:type="spellStart"/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-страницы. Эти сайты предоставляют возможность не только прочитать статьи, но и прослушать новости, сопровождающие публикации помимо звукового еще и видео сопровождением. Предлагаю ученикам работать по двое или по трое, исследовать статьи, охватывающие все стороны жизни: спорт, погоду, культуру и т. д. Преимущество такой работы заключается в полной вовлеченности всего класса в сочетании с </w:t>
      </w:r>
      <w:hyperlink r:id="rId12" w:tooltip="Дифференция" w:history="1">
        <w:r w:rsidRPr="00AD5D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дифференциацией</w:t>
        </w:r>
      </w:hyperlink>
      <w:r w:rsidRPr="00AD5D3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заданий: сильные ученики могут заняться исследованием более трудных стате</w:t>
      </w: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в то время как более слабым можно поручить отчет о погодных условиях или что-нибудь из области культуры. В дополнение к работе над навыками чтения, можно пополнять словарный запас. Для этого надо предложить учащимся составить словарные статьи, опираясь на прочитанную информацию. Возможно приобретение новых грамматических навыков, примеры которых встретились в статьях.</w:t>
      </w:r>
    </w:p>
    <w:p w:rsidR="00256A42" w:rsidRPr="00AD5D34" w:rsidRDefault="00AD5D34" w:rsidP="00AD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л</w:t>
      </w:r>
    </w:p>
    <w:p w:rsidR="00256A42" w:rsidRPr="00AD5D34" w:rsidRDefault="00256A42" w:rsidP="00AD5D3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коммуникативной компетенцией невозможно без практики общения, и использование ресурсов Интернет на уроке </w:t>
      </w:r>
      <w:hyperlink r:id="rId13" w:tooltip="Иностранные языки" w:history="1">
        <w:r w:rsidRPr="00AD5D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иностранного языка</w:t>
        </w:r>
      </w:hyperlink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смысле просто незаменимо. Это действительно средство коммуникации. Таким образом, мной была собрана копилка сайтов, что помогает разнообразить мою работу, сделать ее творческой и эффективной.</w:t>
      </w:r>
    </w:p>
    <w:p w:rsidR="00891559" w:rsidRPr="00AD5D34" w:rsidRDefault="00891559" w:rsidP="00AD5D3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42" w:rsidRPr="00AD5D34" w:rsidRDefault="00256A42" w:rsidP="00AD5D3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используемых в работе </w:t>
      </w:r>
      <w:r w:rsidR="00891559"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порталов, сайтов</w:t>
      </w: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1559" w:rsidRPr="00AD5D34" w:rsidRDefault="00891559" w:rsidP="00AD5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Образо</w:t>
      </w:r>
      <w:r w:rsidR="00750C8F"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в</w:t>
      </w: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ательный портал «</w:t>
      </w:r>
      <w:proofErr w:type="spellStart"/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Bilim</w:t>
      </w:r>
      <w:proofErr w:type="spellEnd"/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Land</w:t>
      </w: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».Здесь разработаны интерактивные задания для учащихся, имеются интересные видео по темам, также можно разработать  свои уроки и загрузить на портал. Также на портале можно проходить курсы по повышению квалификации, вебинары, участвоватьв научных проектах.</w:t>
      </w:r>
    </w:p>
    <w:p w:rsidR="00750C8F" w:rsidRPr="00AD5D34" w:rsidRDefault="00750C8F" w:rsidP="00AD5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</w:p>
    <w:p w:rsidR="00256A42" w:rsidRPr="00AD5D34" w:rsidRDefault="00256A42" w:rsidP="00AD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предложат тему, а затем, шаг за шагом постепенно поведут к ее раскрытию. Очень полезно, как ученикам, так и учителям. Согласитесь, не так уж мы хорошо умеем учить, как писать http://www. /</w:t>
      </w:r>
      <w:proofErr w:type="spellStart"/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teacher-training</w:t>
      </w:r>
      <w:proofErr w:type="spellEnd"/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teaching-tips</w:t>
      </w:r>
      <w:proofErr w:type="spellEnd"/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htm</w:t>
      </w:r>
      <w:proofErr w:type="spellEnd"/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Методические рекомендации для учителя иностранного языка. Полезные советы по организации урока, использованию различных методов и приемов, </w:t>
      </w: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том числе по работе в малых группах и парах, исправлению ошибок, работе со словарем и многому другому </w:t>
      </w:r>
      <w:r w:rsidR="00750C8F"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все есть на сайте </w:t>
      </w:r>
      <w:r w:rsidR="00750C8F"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SMKEDU</w:t>
      </w:r>
      <w:r w:rsidR="00750C8F"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50C8F"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KZ</w:t>
      </w:r>
      <w:r w:rsidR="00750C8F"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Планы уроков. Совершенно уникальное устройство материала. Вы выбираете тему урока, навыки, которые собираетесь развивать, уровень сложности и возраст учеников. После этого вы получаете список имеющихся в наличии урочных разработок. </w:t>
      </w:r>
    </w:p>
    <w:p w:rsidR="00256A42" w:rsidRPr="00AD5D34" w:rsidRDefault="00256A42" w:rsidP="00AD5D3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</w:t>
      </w:r>
      <w:proofErr w:type="gramStart"/>
      <w:r w:rsidR="00750C8F"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proofErr w:type="gramEnd"/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педагогической  моей работе наблюдается стабильность </w:t>
      </w:r>
      <w:proofErr w:type="spellStart"/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позитивная динамика качества учебных достижений учащихся: при 100%   успеваемости качество обучения составляет</w:t>
      </w:r>
      <w:r w:rsidR="00A51421"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D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1421" w:rsidRPr="00AD5D34" w:rsidRDefault="00A51421" w:rsidP="00256A4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D5D3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от </w:t>
      </w:r>
      <w:r w:rsidR="0010706F" w:rsidRPr="00AD5D3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42.86</w:t>
      </w:r>
      <w:r w:rsidRPr="00AD5D3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% до 90% за 2019-2020 учебный год</w:t>
      </w:r>
    </w:p>
    <w:p w:rsidR="00256A42" w:rsidRPr="00AD5D34" w:rsidRDefault="00A51421" w:rsidP="0025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pacing w:val="2"/>
          <w:sz w:val="18"/>
          <w:szCs w:val="18"/>
          <w:lang w:eastAsia="ru-RU"/>
        </w:rPr>
      </w:pPr>
      <w:r w:rsidRPr="00AD5D34">
        <w:rPr>
          <w:rFonts w:ascii="Times New Roman" w:eastAsia="Times New Roman" w:hAnsi="Times New Roman" w:cs="Times New Roman"/>
          <w:color w:val="FFFFFF"/>
          <w:spacing w:val="2"/>
          <w:sz w:val="18"/>
          <w:szCs w:val="18"/>
          <w:lang w:eastAsia="ru-RU"/>
        </w:rPr>
        <w:t>Л</w:t>
      </w:r>
      <w:r w:rsidR="00256A42" w:rsidRPr="00AD5D34">
        <w:rPr>
          <w:rFonts w:ascii="Times New Roman" w:eastAsia="Times New Roman" w:hAnsi="Times New Roman" w:cs="Times New Roman"/>
          <w:color w:val="FFFFFF"/>
          <w:spacing w:val="2"/>
          <w:sz w:val="18"/>
          <w:szCs w:val="18"/>
          <w:lang w:eastAsia="ru-RU"/>
        </w:rPr>
        <w:t>ама</w:t>
      </w:r>
      <w:r w:rsidRPr="00AD5D34">
        <w:rPr>
          <w:rFonts w:ascii="Times New Roman" w:eastAsia="Times New Roman" w:hAnsi="Times New Roman" w:cs="Times New Roman"/>
          <w:color w:val="FFFFFF"/>
          <w:spacing w:val="2"/>
          <w:sz w:val="18"/>
          <w:szCs w:val="18"/>
          <w:lang w:eastAsia="ru-RU"/>
        </w:rPr>
        <w:t>22</w:t>
      </w:r>
    </w:p>
    <w:tbl>
      <w:tblPr>
        <w:tblW w:w="10127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998"/>
        <w:gridCol w:w="441"/>
        <w:gridCol w:w="441"/>
        <w:gridCol w:w="341"/>
        <w:gridCol w:w="380"/>
        <w:gridCol w:w="398"/>
        <w:gridCol w:w="397"/>
        <w:gridCol w:w="341"/>
        <w:gridCol w:w="341"/>
        <w:gridCol w:w="541"/>
        <w:gridCol w:w="701"/>
        <w:gridCol w:w="732"/>
        <w:gridCol w:w="732"/>
        <w:gridCol w:w="791"/>
      </w:tblGrid>
      <w:tr w:rsidR="00A51421" w:rsidRPr="00AD5D34" w:rsidTr="00A51421">
        <w:trPr>
          <w:trHeight w:val="239"/>
        </w:trPr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3621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73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73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AD5D3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кач</w:t>
            </w:r>
            <w:proofErr w:type="spellEnd"/>
            <w:r w:rsidRPr="00AD5D3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D5D3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зн</w:t>
            </w:r>
            <w:proofErr w:type="spellEnd"/>
            <w:r w:rsidRPr="00AD5D3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Общий СОУ (%)</w:t>
            </w:r>
          </w:p>
        </w:tc>
      </w:tr>
      <w:tr w:rsidR="00A51421" w:rsidRPr="00AD5D34" w:rsidTr="00A51421">
        <w:trPr>
          <w:trHeight w:val="23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Н/А, ВН/А</w:t>
            </w:r>
          </w:p>
        </w:tc>
        <w:tc>
          <w:tcPr>
            <w:tcW w:w="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ОСВ, НИ</w:t>
            </w:r>
          </w:p>
        </w:tc>
        <w:tc>
          <w:tcPr>
            <w:tcW w:w="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8618AA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A51421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КПП Б</w:t>
              </w:r>
            </w:hyperlink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8618AA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="00A51421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КПП В</w:t>
              </w:r>
            </w:hyperlink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8618AA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="00A51421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 Б</w:t>
              </w:r>
            </w:hyperlink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76,19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77,90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90,48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92,19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90,48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88,76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8618AA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="00A51421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 Б</w:t>
              </w:r>
            </w:hyperlink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73,68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64,21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68,42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68,42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68,42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70,32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79,16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8618AA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A51421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3 Б</w:t>
              </w:r>
            </w:hyperlink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62,80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62,86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66,29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90,48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87,05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80,95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70,67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8618AA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="00A51421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4 Б</w:t>
              </w:r>
            </w:hyperlink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61,11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69,11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52,63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60,21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60,40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86,80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71,40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8618AA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A51421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4 В</w:t>
              </w:r>
            </w:hyperlink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64,67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72,22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66,22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77,78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81,78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94,44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77,78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65,78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8618AA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="00A51421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5 Б</w:t>
              </w:r>
              <w:r w:rsidR="00A51421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  <w:t>(2)</w:t>
              </w:r>
            </w:hyperlink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61,54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61,54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53,71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53,71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58,29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55,71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8618AA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="00A51421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6 Б</w:t>
              </w:r>
              <w:r w:rsidR="00A51421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  <w:t>(1 группа)</w:t>
              </w:r>
            </w:hyperlink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67,20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67,20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81,82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72,00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72,73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72,73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81,82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72,00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8618AA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="00A51421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8 Б</w:t>
              </w:r>
            </w:hyperlink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76,47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74,35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75,33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84,21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76,63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84,21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76,63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84,21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76,63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8618AA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="00A51421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 Б</w:t>
              </w:r>
              <w:r w:rsidR="00A51421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  <w:t>(2)</w:t>
              </w:r>
            </w:hyperlink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54,50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62,50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62,50</w:t>
            </w:r>
          </w:p>
        </w:tc>
      </w:tr>
      <w:tr w:rsidR="00A51421" w:rsidRPr="00AD5D34" w:rsidTr="00A51421">
        <w:trPr>
          <w:trHeight w:val="344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69,50</w:t>
            </w:r>
          </w:p>
        </w:tc>
      </w:tr>
      <w:tr w:rsidR="00A51421" w:rsidRPr="00AD5D34" w:rsidTr="00A51421">
        <w:trPr>
          <w:trHeight w:val="269"/>
        </w:trPr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1421" w:rsidRPr="00AD5D34" w:rsidRDefault="00A51421" w:rsidP="00A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62,50</w:t>
            </w:r>
          </w:p>
        </w:tc>
      </w:tr>
    </w:tbl>
    <w:p w:rsidR="00256A42" w:rsidRPr="00AD5D34" w:rsidRDefault="00256A42" w:rsidP="00256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E1" w:rsidRDefault="00C105E1" w:rsidP="0010706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0706F" w:rsidRPr="00AD5D34" w:rsidRDefault="0010706F" w:rsidP="0010706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D5D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динамика качества учебных достижений учащихся: при 100%   успеваемости качество обучения составляет</w:t>
      </w:r>
      <w:r w:rsidRPr="00AD5D3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от 57,89 % до 100% за 2020-2021учебный год</w:t>
      </w:r>
    </w:p>
    <w:p w:rsidR="0010706F" w:rsidRPr="00AD5D34" w:rsidRDefault="0010706F" w:rsidP="00256A4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0120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422"/>
        <w:gridCol w:w="762"/>
        <w:gridCol w:w="680"/>
        <w:gridCol w:w="469"/>
        <w:gridCol w:w="377"/>
        <w:gridCol w:w="387"/>
        <w:gridCol w:w="399"/>
        <w:gridCol w:w="547"/>
        <w:gridCol w:w="332"/>
        <w:gridCol w:w="332"/>
        <w:gridCol w:w="554"/>
        <w:gridCol w:w="702"/>
        <w:gridCol w:w="723"/>
        <w:gridCol w:w="723"/>
        <w:gridCol w:w="645"/>
      </w:tblGrid>
      <w:tr w:rsidR="0010706F" w:rsidRPr="00AD5D34" w:rsidTr="003C50D5">
        <w:trPr>
          <w:trHeight w:val="243"/>
        </w:trPr>
        <w:tc>
          <w:tcPr>
            <w:tcW w:w="103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42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4106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7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72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72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AD5D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кач</w:t>
            </w:r>
            <w:proofErr w:type="spellEnd"/>
            <w:r w:rsidRPr="00AD5D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D5D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зн</w:t>
            </w:r>
            <w:proofErr w:type="spellEnd"/>
            <w:r w:rsidRPr="00AD5D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Общий СОУ (%)</w:t>
            </w:r>
          </w:p>
        </w:tc>
      </w:tr>
      <w:tr w:rsidR="003C50D5" w:rsidRPr="00AD5D34" w:rsidTr="003C50D5">
        <w:trPr>
          <w:trHeight w:val="457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Н/А, ВН/А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ОСВ, НИ</w:t>
            </w:r>
          </w:p>
        </w:tc>
        <w:tc>
          <w:tcPr>
            <w:tcW w:w="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</w:tr>
      <w:tr w:rsidR="003C50D5" w:rsidRPr="00AD5D34" w:rsidTr="003C50D5">
        <w:trPr>
          <w:trHeight w:val="274"/>
        </w:trPr>
        <w:tc>
          <w:tcPr>
            <w:tcW w:w="103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8618AA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history="1">
              <w:r w:rsidR="0010706F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7 Б</w:t>
              </w:r>
            </w:hyperlink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63,56</w:t>
            </w:r>
          </w:p>
        </w:tc>
      </w:tr>
      <w:tr w:rsidR="003C50D5" w:rsidRPr="00AD5D34" w:rsidTr="003C50D5">
        <w:trPr>
          <w:trHeight w:val="335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61,11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65,11</w:t>
            </w:r>
          </w:p>
        </w:tc>
      </w:tr>
      <w:tr w:rsidR="003C50D5" w:rsidRPr="00AD5D34" w:rsidTr="003C50D5">
        <w:trPr>
          <w:trHeight w:val="350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65,56</w:t>
            </w:r>
          </w:p>
        </w:tc>
      </w:tr>
      <w:tr w:rsidR="003C50D5" w:rsidRPr="00AD5D34" w:rsidTr="003C50D5">
        <w:trPr>
          <w:trHeight w:val="350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75,16</w:t>
            </w:r>
          </w:p>
        </w:tc>
      </w:tr>
      <w:tr w:rsidR="003C50D5" w:rsidRPr="00AD5D34" w:rsidTr="003C50D5">
        <w:trPr>
          <w:trHeight w:val="289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Год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19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57,89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67,37</w:t>
            </w:r>
          </w:p>
        </w:tc>
      </w:tr>
      <w:tr w:rsidR="003C50D5" w:rsidRPr="00AD5D34" w:rsidTr="003C50D5">
        <w:trPr>
          <w:trHeight w:val="274"/>
        </w:trPr>
        <w:tc>
          <w:tcPr>
            <w:tcW w:w="103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8618AA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r w:rsidR="0010706F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9 Б</w:t>
              </w:r>
            </w:hyperlink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77,78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77,78</w:t>
            </w:r>
          </w:p>
        </w:tc>
      </w:tr>
      <w:tr w:rsidR="003C50D5" w:rsidRPr="00AD5D34" w:rsidTr="003C50D5">
        <w:trPr>
          <w:trHeight w:val="335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73,68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71,79</w:t>
            </w:r>
          </w:p>
        </w:tc>
      </w:tr>
      <w:tr w:rsidR="003C50D5" w:rsidRPr="00AD5D34" w:rsidTr="003C50D5">
        <w:trPr>
          <w:trHeight w:val="350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75,16</w:t>
            </w:r>
          </w:p>
        </w:tc>
      </w:tr>
      <w:tr w:rsidR="003C50D5" w:rsidRPr="00AD5D34" w:rsidTr="003C50D5">
        <w:trPr>
          <w:trHeight w:val="350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83,80</w:t>
            </w:r>
          </w:p>
        </w:tc>
      </w:tr>
      <w:tr w:rsidR="003C50D5" w:rsidRPr="00AD5D34" w:rsidTr="003C50D5">
        <w:trPr>
          <w:trHeight w:val="289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Год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20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75,00</w:t>
            </w:r>
          </w:p>
        </w:tc>
      </w:tr>
      <w:tr w:rsidR="003C50D5" w:rsidRPr="00AD5D34" w:rsidTr="003C50D5">
        <w:trPr>
          <w:trHeight w:val="274"/>
        </w:trPr>
        <w:tc>
          <w:tcPr>
            <w:tcW w:w="103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8618AA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="0010706F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9 Б</w:t>
              </w:r>
              <w:r w:rsidR="0010706F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</w:r>
              <w:r w:rsidR="0010706F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(Дежурная 1)</w:t>
              </w:r>
            </w:hyperlink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66,67</w:t>
            </w:r>
          </w:p>
        </w:tc>
      </w:tr>
      <w:tr w:rsidR="003C50D5" w:rsidRPr="00AD5D34" w:rsidTr="003C50D5">
        <w:trPr>
          <w:trHeight w:val="335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56,40</w:t>
            </w:r>
          </w:p>
        </w:tc>
      </w:tr>
      <w:tr w:rsidR="003C50D5" w:rsidRPr="00AD5D34" w:rsidTr="003C50D5">
        <w:trPr>
          <w:trHeight w:val="350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73,60</w:t>
            </w:r>
          </w:p>
        </w:tc>
      </w:tr>
      <w:tr w:rsidR="003C50D5" w:rsidRPr="00AD5D34" w:rsidTr="003C50D5">
        <w:trPr>
          <w:trHeight w:val="350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85,60</w:t>
            </w:r>
          </w:p>
        </w:tc>
      </w:tr>
      <w:tr w:rsidR="003C50D5" w:rsidRPr="00AD5D34" w:rsidTr="003C50D5">
        <w:trPr>
          <w:trHeight w:val="289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Год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77,20</w:t>
            </w:r>
          </w:p>
        </w:tc>
      </w:tr>
      <w:tr w:rsidR="003C50D5" w:rsidRPr="00AD5D34" w:rsidTr="003C50D5">
        <w:trPr>
          <w:trHeight w:val="274"/>
        </w:trPr>
        <w:tc>
          <w:tcPr>
            <w:tcW w:w="103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8618AA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history="1">
              <w:r w:rsidR="0010706F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9 Б</w:t>
              </w:r>
              <w:r w:rsidR="0010706F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</w:r>
              <w:r w:rsidR="0010706F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(Дежурная 2)</w:t>
              </w:r>
            </w:hyperlink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88,89</w:t>
            </w:r>
          </w:p>
        </w:tc>
      </w:tr>
      <w:tr w:rsidR="003C50D5" w:rsidRPr="00AD5D34" w:rsidTr="003C50D5">
        <w:trPr>
          <w:trHeight w:val="335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88,89</w:t>
            </w:r>
          </w:p>
        </w:tc>
      </w:tr>
      <w:tr w:rsidR="003C50D5" w:rsidRPr="00AD5D34" w:rsidTr="003C50D5">
        <w:trPr>
          <w:trHeight w:val="350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76,89</w:t>
            </w:r>
          </w:p>
        </w:tc>
      </w:tr>
      <w:tr w:rsidR="003C50D5" w:rsidRPr="00AD5D34" w:rsidTr="003C50D5">
        <w:trPr>
          <w:trHeight w:val="350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</w:t>
            </w:r>
          </w:p>
        </w:tc>
      </w:tr>
      <w:tr w:rsidR="003C50D5" w:rsidRPr="00AD5D34" w:rsidTr="003C50D5">
        <w:trPr>
          <w:trHeight w:val="289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Год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72,80</w:t>
            </w:r>
          </w:p>
        </w:tc>
      </w:tr>
      <w:tr w:rsidR="003C50D5" w:rsidRPr="00AD5D34" w:rsidTr="003C50D5">
        <w:trPr>
          <w:trHeight w:val="274"/>
        </w:trPr>
        <w:tc>
          <w:tcPr>
            <w:tcW w:w="103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8618AA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history="1">
              <w:r w:rsidR="0010706F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10 Б</w:t>
              </w:r>
            </w:hyperlink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78,50</w:t>
            </w:r>
          </w:p>
        </w:tc>
      </w:tr>
      <w:tr w:rsidR="003C50D5" w:rsidRPr="00AD5D34" w:rsidTr="003C50D5">
        <w:trPr>
          <w:trHeight w:val="335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71,50</w:t>
            </w:r>
          </w:p>
        </w:tc>
      </w:tr>
      <w:tr w:rsidR="003C50D5" w:rsidRPr="00AD5D34" w:rsidTr="003C50D5">
        <w:trPr>
          <w:trHeight w:val="350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65,78</w:t>
            </w:r>
          </w:p>
        </w:tc>
      </w:tr>
      <w:tr w:rsidR="003C50D5" w:rsidRPr="00AD5D34" w:rsidTr="003C50D5">
        <w:trPr>
          <w:trHeight w:val="350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80,89</w:t>
            </w:r>
          </w:p>
        </w:tc>
      </w:tr>
      <w:tr w:rsidR="003C50D5" w:rsidRPr="00AD5D34" w:rsidTr="003C50D5">
        <w:trPr>
          <w:trHeight w:val="289"/>
        </w:trPr>
        <w:tc>
          <w:tcPr>
            <w:tcW w:w="10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Год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88,89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77,78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69,78</w:t>
            </w:r>
          </w:p>
        </w:tc>
      </w:tr>
    </w:tbl>
    <w:p w:rsidR="0010706F" w:rsidRPr="00AD5D34" w:rsidRDefault="0010706F" w:rsidP="00107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AD5D3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fldChar w:fldCharType="begin"/>
      </w:r>
      <w:r w:rsidRPr="00AD5D3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instrText xml:space="preserve"> HYPERLINK "https://yandex.ru/an/count/WUWejI_zO0m1zGu051icRFzZFRQ5rWK0308ng1nSOm00000uvF8VXDdrX_YLgDEw0O01aTkt_QdMhFJG0OW1yQB9gue1a07AkPJIs820W0AO0OwvbD9Ok07Cpg2L9C010jW1ei-Tf07W0OAL_PS16A02q8-65l02mRsVuWEm0mJe18O4-0J5qpM81QYkDP05nTCre0MNhn2e1VxH3R05_j4Dk0N-qGt01VdeSyW5XxaTq0MhlGQW1kwW0QW6xg01oGPG0HatkoPIDga7eDCyuarLa5Yu1u05u0U6me201k08w8U32-W91p3e39y6u0s2W821W82029WEq8BakBFNYQaso130i9220Q4HD3CpCpCpu-aIbsfhhsRquV2e4_7krkFoZyVlvW7G5D2jZnFW507e58m2e1QmfQgQ1iaMy3-O5yUqYIoe5mcu5mB05xNM0Q0Pxg01i1cu6V___m7u6QY5-IY16l__crq7NPkai1gxik7iYkZo_Ay1WXmDRrP1Eb0sD4rHE4raDwWU0R0V0SWVqUUEKgaW1CdFb1bPtZ-u8EUJA90YySWea2Boo2YG8lZMA90Y-TOerIB__t__300nP63lK0OxYg5mXcCbq5mqwXqZMUSCL0pcPmKDys6uw6o8_QlZH6qJU000~1?test-tag=29&amp;banner-test-tags=eyI3MjA1NzYwNTkzNTIzODc1NyI6IjE3MTc5OTI2NTQ0In0%3D" \t "__blank" </w:instrText>
      </w:r>
      <w:r w:rsidRPr="00AD5D3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fldChar w:fldCharType="separate"/>
      </w:r>
    </w:p>
    <w:p w:rsidR="0010706F" w:rsidRPr="00AD5D34" w:rsidRDefault="0010706F" w:rsidP="0010706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D5D34">
        <w:rPr>
          <w:rFonts w:ascii="Times New Roman" w:eastAsia="Times New Roman" w:hAnsi="Times New Roman" w:cs="Times New Roman"/>
          <w:caps/>
          <w:color w:val="3A3C40"/>
          <w:spacing w:val="30"/>
          <w:sz w:val="12"/>
          <w:szCs w:val="12"/>
          <w:lang w:eastAsia="ru-RU"/>
        </w:rPr>
        <w:br/>
      </w:r>
      <w:r w:rsidRPr="00AD5D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динамика качества учебных достижений учащихся: при 100%   успеваемости качество обучения составляет</w:t>
      </w:r>
      <w:r w:rsidRPr="00AD5D3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от </w:t>
      </w:r>
      <w:r w:rsidR="003C50D5" w:rsidRPr="00AD5D3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63,64</w:t>
      </w:r>
      <w:r w:rsidRPr="00AD5D3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% до 100% за 2021-2022 учебный год</w:t>
      </w:r>
    </w:p>
    <w:p w:rsidR="0010706F" w:rsidRPr="00AD5D34" w:rsidRDefault="0010706F" w:rsidP="00107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06F" w:rsidRPr="00AD5D34" w:rsidRDefault="0010706F" w:rsidP="00107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5D3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fldChar w:fldCharType="end"/>
      </w:r>
    </w:p>
    <w:tbl>
      <w:tblPr>
        <w:tblW w:w="9956" w:type="dxa"/>
        <w:tblInd w:w="-7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94"/>
        <w:gridCol w:w="711"/>
        <w:gridCol w:w="410"/>
        <w:gridCol w:w="359"/>
        <w:gridCol w:w="359"/>
        <w:gridCol w:w="429"/>
        <w:gridCol w:w="398"/>
        <w:gridCol w:w="438"/>
        <w:gridCol w:w="359"/>
        <w:gridCol w:w="359"/>
        <w:gridCol w:w="606"/>
        <w:gridCol w:w="819"/>
        <w:gridCol w:w="832"/>
        <w:gridCol w:w="832"/>
        <w:gridCol w:w="691"/>
      </w:tblGrid>
      <w:tr w:rsidR="0010706F" w:rsidRPr="00AD5D34" w:rsidTr="0010706F">
        <w:trPr>
          <w:trHeight w:val="240"/>
        </w:trPr>
        <w:tc>
          <w:tcPr>
            <w:tcW w:w="10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29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1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3710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8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8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Общий СОУ (%)</w:t>
            </w:r>
          </w:p>
        </w:tc>
      </w:tr>
      <w:tr w:rsidR="0010706F" w:rsidRPr="00AD5D34" w:rsidTr="0010706F">
        <w:trPr>
          <w:trHeight w:val="45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Н/А, ВН/А</w:t>
            </w:r>
          </w:p>
        </w:tc>
        <w:tc>
          <w:tcPr>
            <w:tcW w:w="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ОСВ, НИ</w:t>
            </w:r>
          </w:p>
        </w:tc>
        <w:tc>
          <w:tcPr>
            <w:tcW w:w="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</w:tr>
      <w:tr w:rsidR="0010706F" w:rsidRPr="00AD5D34" w:rsidTr="0010706F">
        <w:trPr>
          <w:trHeight w:val="270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8618AA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="0010706F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 Б</w:t>
              </w:r>
              <w:r w:rsidR="0010706F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</w:r>
              <w:r w:rsidR="0010706F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(1)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72,73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72,73</w:t>
            </w:r>
          </w:p>
        </w:tc>
      </w:tr>
      <w:tr w:rsidR="0010706F" w:rsidRPr="00AD5D34" w:rsidTr="0010706F">
        <w:trPr>
          <w:trHeight w:val="33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81,82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75,27</w:t>
            </w:r>
          </w:p>
        </w:tc>
      </w:tr>
      <w:tr w:rsidR="0010706F" w:rsidRPr="00AD5D34" w:rsidTr="0010706F">
        <w:trPr>
          <w:trHeight w:val="34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90,91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77,82</w:t>
            </w:r>
          </w:p>
        </w:tc>
      </w:tr>
      <w:tr w:rsidR="0010706F" w:rsidRPr="00AD5D34" w:rsidTr="0010706F">
        <w:trPr>
          <w:trHeight w:val="34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90,91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77,82</w:t>
            </w:r>
          </w:p>
        </w:tc>
      </w:tr>
      <w:tr w:rsidR="0010706F" w:rsidRPr="00AD5D34" w:rsidTr="0010706F">
        <w:trPr>
          <w:trHeight w:val="28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90,91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77,82</w:t>
            </w:r>
          </w:p>
        </w:tc>
      </w:tr>
      <w:tr w:rsidR="0010706F" w:rsidRPr="00AD5D34" w:rsidTr="0010706F">
        <w:trPr>
          <w:trHeight w:val="270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8618AA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="0010706F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8 Б</w:t>
              </w:r>
              <w:r w:rsidR="0010706F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br/>
              </w:r>
              <w:r w:rsidR="0010706F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(1 группа)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61,09</w:t>
            </w:r>
          </w:p>
        </w:tc>
      </w:tr>
      <w:tr w:rsidR="0010706F" w:rsidRPr="00AD5D34" w:rsidTr="0010706F">
        <w:trPr>
          <w:trHeight w:val="33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63,64</w:t>
            </w:r>
          </w:p>
        </w:tc>
      </w:tr>
      <w:tr w:rsidR="0010706F" w:rsidRPr="00AD5D34" w:rsidTr="0010706F">
        <w:trPr>
          <w:trHeight w:val="34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36,36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52,73</w:t>
            </w:r>
          </w:p>
        </w:tc>
      </w:tr>
      <w:tr w:rsidR="0010706F" w:rsidRPr="00AD5D34" w:rsidTr="0010706F">
        <w:trPr>
          <w:trHeight w:val="34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60,36</w:t>
            </w:r>
          </w:p>
        </w:tc>
      </w:tr>
      <w:tr w:rsidR="0010706F" w:rsidRPr="00AD5D34" w:rsidTr="0010706F">
        <w:trPr>
          <w:trHeight w:val="28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63,64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63,64</w:t>
            </w:r>
          </w:p>
        </w:tc>
      </w:tr>
      <w:tr w:rsidR="0010706F" w:rsidRPr="00AD5D34" w:rsidTr="0010706F">
        <w:trPr>
          <w:trHeight w:val="270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8618AA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2" w:history="1">
              <w:r w:rsidR="0010706F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10 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94,86</w:t>
            </w:r>
          </w:p>
        </w:tc>
      </w:tr>
      <w:tr w:rsidR="0010706F" w:rsidRPr="00AD5D34" w:rsidTr="0010706F">
        <w:trPr>
          <w:trHeight w:val="33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94,86</w:t>
            </w:r>
          </w:p>
        </w:tc>
      </w:tr>
      <w:tr w:rsidR="0010706F" w:rsidRPr="00AD5D34" w:rsidTr="0010706F">
        <w:trPr>
          <w:trHeight w:val="34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94,86</w:t>
            </w:r>
          </w:p>
        </w:tc>
      </w:tr>
      <w:tr w:rsidR="0010706F" w:rsidRPr="00AD5D34" w:rsidTr="0010706F">
        <w:trPr>
          <w:trHeight w:val="34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89,71</w:t>
            </w:r>
          </w:p>
        </w:tc>
      </w:tr>
      <w:tr w:rsidR="0010706F" w:rsidRPr="00AD5D34" w:rsidTr="0010706F">
        <w:trPr>
          <w:trHeight w:val="28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89,71</w:t>
            </w:r>
          </w:p>
        </w:tc>
      </w:tr>
      <w:tr w:rsidR="0010706F" w:rsidRPr="00AD5D34" w:rsidTr="0010706F">
        <w:trPr>
          <w:trHeight w:val="270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8618AA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3" w:history="1">
              <w:r w:rsidR="0010706F" w:rsidRPr="00AD5D34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11 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76,89</w:t>
            </w:r>
          </w:p>
        </w:tc>
      </w:tr>
      <w:tr w:rsidR="0010706F" w:rsidRPr="00AD5D34" w:rsidTr="0010706F">
        <w:trPr>
          <w:trHeight w:val="33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76,89</w:t>
            </w:r>
          </w:p>
        </w:tc>
      </w:tr>
      <w:tr w:rsidR="0010706F" w:rsidRPr="00AD5D34" w:rsidTr="0010706F">
        <w:trPr>
          <w:trHeight w:val="34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76,89</w:t>
            </w:r>
          </w:p>
        </w:tc>
      </w:tr>
      <w:tr w:rsidR="0010706F" w:rsidRPr="00AD5D34" w:rsidTr="0010706F">
        <w:trPr>
          <w:trHeight w:val="34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75,60</w:t>
            </w:r>
          </w:p>
        </w:tc>
      </w:tr>
      <w:tr w:rsidR="0010706F" w:rsidRPr="00AD5D34" w:rsidTr="0010706F">
        <w:trPr>
          <w:trHeight w:val="28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0706F" w:rsidRPr="00AD5D34" w:rsidRDefault="0010706F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75,60</w:t>
            </w:r>
          </w:p>
        </w:tc>
      </w:tr>
    </w:tbl>
    <w:p w:rsidR="00C105E1" w:rsidRDefault="00C105E1" w:rsidP="00256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105E1" w:rsidRDefault="00C105E1" w:rsidP="00256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105E1" w:rsidRDefault="00C105E1" w:rsidP="00256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105E1" w:rsidRDefault="00C105E1" w:rsidP="00256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105E1" w:rsidRDefault="00C105E1" w:rsidP="00256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105E1" w:rsidRDefault="00C105E1" w:rsidP="00256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105E1" w:rsidRDefault="00C105E1" w:rsidP="00256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105E1" w:rsidRDefault="00C105E1" w:rsidP="00256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56A42" w:rsidRPr="00AD5D34" w:rsidRDefault="00256A42" w:rsidP="00256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256A42" w:rsidRPr="00AD5D34" w:rsidRDefault="00256A42" w:rsidP="00256A4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5D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Справка о результатах участия обучающихся в предметной олимпиаде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1"/>
        <w:gridCol w:w="1550"/>
        <w:gridCol w:w="1392"/>
        <w:gridCol w:w="2075"/>
        <w:gridCol w:w="1542"/>
        <w:gridCol w:w="1465"/>
      </w:tblGrid>
      <w:tr w:rsidR="00D318FD" w:rsidRPr="00AD5D34" w:rsidTr="00E7271D">
        <w:tc>
          <w:tcPr>
            <w:tcW w:w="1321" w:type="dxa"/>
          </w:tcPr>
          <w:p w:rsidR="00D318FD" w:rsidRPr="00AD5D34" w:rsidRDefault="00D318FD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550" w:type="dxa"/>
          </w:tcPr>
          <w:p w:rsidR="00D318FD" w:rsidRPr="00AD5D34" w:rsidRDefault="00D318FD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 ученика</w:t>
            </w:r>
          </w:p>
        </w:tc>
        <w:tc>
          <w:tcPr>
            <w:tcW w:w="1392" w:type="dxa"/>
          </w:tcPr>
          <w:p w:rsidR="00D318FD" w:rsidRPr="00AD5D34" w:rsidRDefault="00D318FD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2075" w:type="dxa"/>
          </w:tcPr>
          <w:p w:rsidR="00D318FD" w:rsidRPr="00AD5D34" w:rsidRDefault="00D318FD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Уровень олимпиады</w:t>
            </w:r>
          </w:p>
        </w:tc>
        <w:tc>
          <w:tcPr>
            <w:tcW w:w="1542" w:type="dxa"/>
          </w:tcPr>
          <w:p w:rsidR="00D318FD" w:rsidRPr="00AD5D34" w:rsidRDefault="00D318FD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 проведения</w:t>
            </w:r>
          </w:p>
        </w:tc>
        <w:tc>
          <w:tcPr>
            <w:tcW w:w="1465" w:type="dxa"/>
          </w:tcPr>
          <w:p w:rsidR="00D318FD" w:rsidRPr="00AD5D34" w:rsidRDefault="00D318FD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</w:tr>
      <w:tr w:rsidR="00D318FD" w:rsidRPr="00AD5D34" w:rsidTr="00E7271D">
        <w:tc>
          <w:tcPr>
            <w:tcW w:w="1321" w:type="dxa"/>
          </w:tcPr>
          <w:p w:rsidR="00D318FD" w:rsidRPr="00AD5D34" w:rsidRDefault="00D518CA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0" w:type="dxa"/>
          </w:tcPr>
          <w:p w:rsidR="00D318FD" w:rsidRPr="00AD5D34" w:rsidRDefault="00D518CA" w:rsidP="00D518CA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Джилкибаев</w:t>
            </w:r>
            <w:proofErr w:type="spellEnd"/>
          </w:p>
          <w:p w:rsidR="00D518CA" w:rsidRPr="00AD5D34" w:rsidRDefault="00D518CA" w:rsidP="00D518CA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Мирас</w:t>
            </w:r>
            <w:proofErr w:type="spellEnd"/>
          </w:p>
        </w:tc>
        <w:tc>
          <w:tcPr>
            <w:tcW w:w="1392" w:type="dxa"/>
          </w:tcPr>
          <w:p w:rsidR="00D318FD" w:rsidRPr="00AD5D34" w:rsidRDefault="00D518CA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075" w:type="dxa"/>
          </w:tcPr>
          <w:p w:rsidR="00D318FD" w:rsidRPr="00AD5D34" w:rsidRDefault="00D518CA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Международный</w:t>
            </w:r>
          </w:p>
        </w:tc>
        <w:tc>
          <w:tcPr>
            <w:tcW w:w="1542" w:type="dxa"/>
          </w:tcPr>
          <w:p w:rsidR="00D318FD" w:rsidRPr="00AD5D34" w:rsidRDefault="00D518CA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1465" w:type="dxa"/>
          </w:tcPr>
          <w:p w:rsidR="00D318FD" w:rsidRPr="00AD5D34" w:rsidRDefault="00D518CA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D318FD" w:rsidRPr="00AD5D34" w:rsidTr="00E7271D">
        <w:tc>
          <w:tcPr>
            <w:tcW w:w="1321" w:type="dxa"/>
          </w:tcPr>
          <w:p w:rsidR="00D318FD" w:rsidRPr="00AD5D34" w:rsidRDefault="00D518CA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0" w:type="dxa"/>
          </w:tcPr>
          <w:p w:rsidR="00D318FD" w:rsidRPr="00AD5D34" w:rsidRDefault="00D518CA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Ергалиев</w:t>
            </w:r>
            <w:proofErr w:type="spellEnd"/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Омирзак</w:t>
            </w:r>
            <w:proofErr w:type="spellEnd"/>
          </w:p>
        </w:tc>
        <w:tc>
          <w:tcPr>
            <w:tcW w:w="1392" w:type="dxa"/>
          </w:tcPr>
          <w:p w:rsidR="00D318FD" w:rsidRPr="00AD5D34" w:rsidRDefault="00D518CA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75" w:type="dxa"/>
          </w:tcPr>
          <w:p w:rsidR="00D318FD" w:rsidRPr="00AD5D34" w:rsidRDefault="00D518CA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Республиканский </w:t>
            </w:r>
          </w:p>
        </w:tc>
        <w:tc>
          <w:tcPr>
            <w:tcW w:w="1542" w:type="dxa"/>
          </w:tcPr>
          <w:p w:rsidR="00D318FD" w:rsidRPr="00AD5D34" w:rsidRDefault="00D518CA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465" w:type="dxa"/>
          </w:tcPr>
          <w:p w:rsidR="00D318FD" w:rsidRPr="00AD5D34" w:rsidRDefault="00D518CA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призер</w:t>
            </w:r>
          </w:p>
        </w:tc>
      </w:tr>
      <w:tr w:rsidR="00D318FD" w:rsidRPr="00AD5D34" w:rsidTr="00E7271D">
        <w:tc>
          <w:tcPr>
            <w:tcW w:w="1321" w:type="dxa"/>
          </w:tcPr>
          <w:p w:rsidR="00D318FD" w:rsidRPr="00AD5D34" w:rsidRDefault="00D518CA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50" w:type="dxa"/>
          </w:tcPr>
          <w:p w:rsidR="00D318FD" w:rsidRPr="00AD5D34" w:rsidRDefault="00D518CA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Мирашева</w:t>
            </w:r>
            <w:proofErr w:type="spellEnd"/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Назым</w:t>
            </w:r>
            <w:proofErr w:type="spellEnd"/>
          </w:p>
        </w:tc>
        <w:tc>
          <w:tcPr>
            <w:tcW w:w="1392" w:type="dxa"/>
          </w:tcPr>
          <w:p w:rsidR="00D318FD" w:rsidRPr="00AD5D34" w:rsidRDefault="00D518CA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075" w:type="dxa"/>
          </w:tcPr>
          <w:p w:rsidR="00D318FD" w:rsidRPr="00AD5D34" w:rsidRDefault="00D518CA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Республиканский</w:t>
            </w:r>
          </w:p>
        </w:tc>
        <w:tc>
          <w:tcPr>
            <w:tcW w:w="1542" w:type="dxa"/>
          </w:tcPr>
          <w:p w:rsidR="00D318FD" w:rsidRPr="00AD5D34" w:rsidRDefault="00D518CA" w:rsidP="00D518CA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465" w:type="dxa"/>
          </w:tcPr>
          <w:p w:rsidR="00D318FD" w:rsidRPr="00AD5D34" w:rsidRDefault="00D518CA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7622C7" w:rsidRPr="00AD5D34" w:rsidTr="00E7271D">
        <w:tc>
          <w:tcPr>
            <w:tcW w:w="1321" w:type="dxa"/>
          </w:tcPr>
          <w:p w:rsidR="007622C7" w:rsidRPr="00AD5D34" w:rsidRDefault="007622C7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50" w:type="dxa"/>
          </w:tcPr>
          <w:p w:rsidR="007622C7" w:rsidRPr="00AD5D34" w:rsidRDefault="007622C7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Шатенова</w:t>
            </w:r>
            <w:proofErr w:type="spellEnd"/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Дарина</w:t>
            </w:r>
            <w:proofErr w:type="spellEnd"/>
          </w:p>
        </w:tc>
        <w:tc>
          <w:tcPr>
            <w:tcW w:w="1392" w:type="dxa"/>
          </w:tcPr>
          <w:p w:rsidR="007622C7" w:rsidRPr="00AD5D34" w:rsidRDefault="007622C7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075" w:type="dxa"/>
          </w:tcPr>
          <w:p w:rsidR="007622C7" w:rsidRPr="00AD5D34" w:rsidRDefault="007622C7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Республиканский</w:t>
            </w:r>
          </w:p>
        </w:tc>
        <w:tc>
          <w:tcPr>
            <w:tcW w:w="1542" w:type="dxa"/>
          </w:tcPr>
          <w:p w:rsidR="007622C7" w:rsidRPr="00AD5D34" w:rsidRDefault="007622C7" w:rsidP="00D518CA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465" w:type="dxa"/>
          </w:tcPr>
          <w:p w:rsidR="007622C7" w:rsidRPr="00AD5D34" w:rsidRDefault="007622C7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5D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участник</w:t>
            </w:r>
          </w:p>
        </w:tc>
      </w:tr>
      <w:tr w:rsidR="00C105E1" w:rsidRPr="00AD5D34" w:rsidTr="00E7271D">
        <w:tc>
          <w:tcPr>
            <w:tcW w:w="1321" w:type="dxa"/>
          </w:tcPr>
          <w:p w:rsidR="00C105E1" w:rsidRPr="00AD5D34" w:rsidRDefault="00C105E1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0" w:type="dxa"/>
          </w:tcPr>
          <w:p w:rsidR="00C105E1" w:rsidRPr="00AD5D34" w:rsidRDefault="00C105E1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Петрушина Татьяна</w:t>
            </w:r>
          </w:p>
        </w:tc>
        <w:tc>
          <w:tcPr>
            <w:tcW w:w="1392" w:type="dxa"/>
          </w:tcPr>
          <w:p w:rsidR="00C105E1" w:rsidRPr="00AD5D34" w:rsidRDefault="00C105E1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075" w:type="dxa"/>
          </w:tcPr>
          <w:p w:rsidR="00C105E1" w:rsidRPr="00AD5D34" w:rsidRDefault="00C105E1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</w:t>
            </w:r>
          </w:p>
        </w:tc>
        <w:tc>
          <w:tcPr>
            <w:tcW w:w="1542" w:type="dxa"/>
          </w:tcPr>
          <w:p w:rsidR="00C105E1" w:rsidRPr="00AD5D34" w:rsidRDefault="00C105E1" w:rsidP="00D518CA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465" w:type="dxa"/>
          </w:tcPr>
          <w:p w:rsidR="00C105E1" w:rsidRPr="00AD5D34" w:rsidRDefault="003B5D1E" w:rsidP="00256A4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призер</w:t>
            </w:r>
          </w:p>
        </w:tc>
      </w:tr>
    </w:tbl>
    <w:p w:rsidR="00256A42" w:rsidRPr="00A46EC8" w:rsidRDefault="00256A42" w:rsidP="007360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практике провожу уроки домашнего чтения</w:t>
      </w:r>
      <w:r w:rsidR="007360EE"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 «Читающая школа»</w:t>
      </w:r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Суть таких уроков заключается в работе с текстами </w:t>
      </w:r>
      <w:hyperlink r:id="rId34" w:tooltip="Художественная литература" w:history="1">
        <w:r w:rsidRPr="00A46E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художественной литературы</w:t>
        </w:r>
      </w:hyperlink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английском языке. Тексты на такие уроки подбираю с сопровождением аудио и видео фрагментами. Работа с текстами способствует расширению кругозора учащихся, расширению лексического запаса</w:t>
      </w:r>
      <w:r w:rsidR="0081485A"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85A" w:rsidRPr="00A46EC8" w:rsidRDefault="0081485A" w:rsidP="00256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4069"/>
        <w:gridCol w:w="1024"/>
      </w:tblGrid>
      <w:tr w:rsidR="00256A42" w:rsidRPr="00A46EC8" w:rsidTr="0081485A">
        <w:tc>
          <w:tcPr>
            <w:tcW w:w="0" w:type="auto"/>
            <w:vAlign w:val="center"/>
            <w:hideMark/>
          </w:tcPr>
          <w:p w:rsidR="00256A42" w:rsidRPr="00A46EC8" w:rsidRDefault="00256A42" w:rsidP="008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56A42" w:rsidRPr="00A46EC8" w:rsidRDefault="00256A42" w:rsidP="002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уроков домашнего чтения</w:t>
            </w:r>
          </w:p>
        </w:tc>
        <w:tc>
          <w:tcPr>
            <w:tcW w:w="0" w:type="auto"/>
            <w:vAlign w:val="center"/>
            <w:hideMark/>
          </w:tcPr>
          <w:p w:rsidR="00256A42" w:rsidRPr="00A46EC8" w:rsidRDefault="00256A42" w:rsidP="002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256A42" w:rsidRPr="00A46EC8" w:rsidTr="0081485A">
        <w:tc>
          <w:tcPr>
            <w:tcW w:w="0" w:type="auto"/>
            <w:vAlign w:val="center"/>
            <w:hideMark/>
          </w:tcPr>
          <w:p w:rsidR="00256A42" w:rsidRPr="00A46EC8" w:rsidRDefault="00256A42" w:rsidP="002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6A42" w:rsidRPr="00A46EC8" w:rsidRDefault="00256A42" w:rsidP="008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1485A"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Цветы для </w:t>
            </w:r>
            <w:proofErr w:type="spellStart"/>
            <w:r w:rsidR="0081485A"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Элджернона</w:t>
            </w:r>
            <w:proofErr w:type="spellEnd"/>
            <w:r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81485A"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Д.Киз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A42" w:rsidRPr="00A46EC8" w:rsidRDefault="008618AA" w:rsidP="008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5" w:tooltip="6 класс" w:history="1">
              <w:r w:rsidR="0081485A" w:rsidRPr="00A46EC8">
                <w:rPr>
                  <w:rFonts w:ascii="Times New Roman" w:eastAsia="Times New Roman" w:hAnsi="Times New Roman" w:cs="Times New Roman"/>
                  <w:color w:val="0000EE"/>
                  <w:sz w:val="28"/>
                  <w:szCs w:val="28"/>
                  <w:lang w:eastAsia="ru-RU"/>
                </w:rPr>
                <w:t>10</w:t>
              </w:r>
              <w:r w:rsidR="00256A42" w:rsidRPr="00A46EC8">
                <w:rPr>
                  <w:rFonts w:ascii="Times New Roman" w:eastAsia="Times New Roman" w:hAnsi="Times New Roman" w:cs="Times New Roman"/>
                  <w:color w:val="0000EE"/>
                  <w:sz w:val="28"/>
                  <w:szCs w:val="28"/>
                  <w:lang w:eastAsia="ru-RU"/>
                </w:rPr>
                <w:t xml:space="preserve"> класс</w:t>
              </w:r>
            </w:hyperlink>
          </w:p>
        </w:tc>
      </w:tr>
      <w:tr w:rsidR="00256A42" w:rsidRPr="00A46EC8" w:rsidTr="0081485A">
        <w:tc>
          <w:tcPr>
            <w:tcW w:w="0" w:type="auto"/>
            <w:vAlign w:val="center"/>
            <w:hideMark/>
          </w:tcPr>
          <w:p w:rsidR="00256A42" w:rsidRPr="00A46EC8" w:rsidRDefault="00256A42" w:rsidP="002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6A42" w:rsidRPr="00A46EC8" w:rsidRDefault="00256A42" w:rsidP="008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1485A"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Сестра </w:t>
            </w:r>
            <w:proofErr w:type="spellStart"/>
            <w:r w:rsidR="0081485A"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Кэри</w:t>
            </w:r>
            <w:proofErr w:type="spellEnd"/>
            <w:r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81485A"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485A"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Т.Драйзер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A42" w:rsidRPr="00A46EC8" w:rsidRDefault="008618AA" w:rsidP="008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6" w:tooltip="8 класс" w:history="1">
              <w:r w:rsidR="0081485A" w:rsidRPr="00A46EC8">
                <w:rPr>
                  <w:rFonts w:ascii="Times New Roman" w:eastAsia="Times New Roman" w:hAnsi="Times New Roman" w:cs="Times New Roman"/>
                  <w:color w:val="0000EE"/>
                  <w:sz w:val="28"/>
                  <w:szCs w:val="28"/>
                  <w:lang w:eastAsia="ru-RU"/>
                </w:rPr>
                <w:t>11</w:t>
              </w:r>
              <w:r w:rsidR="00256A42" w:rsidRPr="00A46EC8">
                <w:rPr>
                  <w:rFonts w:ascii="Times New Roman" w:eastAsia="Times New Roman" w:hAnsi="Times New Roman" w:cs="Times New Roman"/>
                  <w:color w:val="0000EE"/>
                  <w:sz w:val="28"/>
                  <w:szCs w:val="28"/>
                  <w:lang w:eastAsia="ru-RU"/>
                </w:rPr>
                <w:t>класс</w:t>
              </w:r>
            </w:hyperlink>
          </w:p>
        </w:tc>
      </w:tr>
      <w:tr w:rsidR="00256A42" w:rsidRPr="00A46EC8" w:rsidTr="0081485A">
        <w:tc>
          <w:tcPr>
            <w:tcW w:w="0" w:type="auto"/>
            <w:vAlign w:val="center"/>
            <w:hideMark/>
          </w:tcPr>
          <w:p w:rsidR="00256A42" w:rsidRPr="00A46EC8" w:rsidRDefault="00256A42" w:rsidP="002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6A42" w:rsidRPr="00A46EC8" w:rsidRDefault="00256A42" w:rsidP="008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1485A"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 Дориана Грея</w:t>
            </w:r>
            <w:r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1485A"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.Уйальд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A42" w:rsidRPr="00A46EC8" w:rsidRDefault="0081485A" w:rsidP="002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  <w:r w:rsidR="00256A42" w:rsidRPr="00A46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</w:tbl>
    <w:p w:rsidR="00256A42" w:rsidRPr="00A46EC8" w:rsidRDefault="00256A42" w:rsidP="00256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A42" w:rsidRPr="00A46EC8" w:rsidRDefault="00256A42" w:rsidP="00256A4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</w:t>
      </w:r>
      <w:r w:rsidR="0081485A"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81485A"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показал</w:t>
      </w:r>
      <w:r w:rsidR="0081485A"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 результат</w:t>
      </w:r>
      <w:r w:rsidR="0081485A"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1485A"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 </w:t>
      </w:r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85A"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81485A"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Самошкина Юлия набрав 21 балл по предмету «Английский язык»</w:t>
      </w:r>
    </w:p>
    <w:p w:rsidR="00256A42" w:rsidRPr="00A46EC8" w:rsidRDefault="00256A42" w:rsidP="00256A4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Успешность любого педагога возможно при условии, что учитель не стоит на одном месте, а постоянно совершенствуется, находится в творческом поиске, познает и апробирует новое. За последние три года прошла </w:t>
      </w:r>
      <w:r w:rsidR="0081485A"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</w:t>
      </w:r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направлениям:</w:t>
      </w:r>
    </w:p>
    <w:p w:rsidR="0081485A" w:rsidRPr="00A46EC8" w:rsidRDefault="0081485A" w:rsidP="0081485A">
      <w:pPr>
        <w:pStyle w:val="a6"/>
        <w:numPr>
          <w:ilvl w:val="0"/>
          <w:numId w:val="1"/>
        </w:num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05.01.2022</w:t>
      </w:r>
      <w:r w:rsidR="007622C7"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по обновлению содержания коррекционно-</w:t>
      </w:r>
      <w:proofErr w:type="spellStart"/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педагогическрй</w:t>
      </w:r>
      <w:proofErr w:type="spellEnd"/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инклюзивных классах организаций среднего образования в объеме 42 часа, № сертификата 10641;</w:t>
      </w:r>
    </w:p>
    <w:p w:rsidR="0081485A" w:rsidRPr="00A46EC8" w:rsidRDefault="007622C7" w:rsidP="0081485A">
      <w:pPr>
        <w:pStyle w:val="a6"/>
        <w:numPr>
          <w:ilvl w:val="0"/>
          <w:numId w:val="1"/>
        </w:num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31.08.2022 г по </w:t>
      </w:r>
      <w:r w:rsidR="0081485A"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09.09.2022</w:t>
      </w:r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г.Курсы</w:t>
      </w:r>
      <w:proofErr w:type="spellEnd"/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«Совершенствование предметных компетенций учителя английского </w:t>
      </w:r>
      <w:proofErr w:type="spellStart"/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языкка</w:t>
      </w:r>
      <w:proofErr w:type="spellEnd"/>
      <w:r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сложным темам в рамках учебной программы для 5-9 классов»</w:t>
      </w:r>
      <w:r w:rsidR="00AD5D34" w:rsidRPr="00A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 80 часов, № сертификата 0508929.</w:t>
      </w:r>
    </w:p>
    <w:p w:rsidR="00AD5D34" w:rsidRPr="00A46EC8" w:rsidRDefault="00AD5D34" w:rsidP="00AD5D34">
      <w:pPr>
        <w:shd w:val="clear" w:color="auto" w:fill="FFFFFF"/>
        <w:spacing w:before="264" w:after="264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EC8">
        <w:rPr>
          <w:rFonts w:ascii="Times New Roman" w:hAnsi="Times New Roman" w:cs="Times New Roman"/>
          <w:sz w:val="28"/>
          <w:szCs w:val="28"/>
        </w:rPr>
        <w:t xml:space="preserve">3. 26.10.22 Онлайн-курс «МЕТОДИЧЕСКИЙ МАТЕРИАЛ ПО СИСТЕМЕ КРИТЕРИАЛЬНОГО ОЦЕНИВАНИЯ». ДАННЫЙ КУРС БЫЛ РАЗРАБОТАН В ПАРТНЕРСТВЕ С «НАЗАРБАЕВ ИНТЕЛЛЕКТУАЛЬНЫЕ ШКОЛЫ». 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> </w:t>
      </w:r>
      <w:r w:rsidRPr="00A46EC8">
        <w:rPr>
          <w:rFonts w:ascii="Times New Roman" w:hAnsi="Times New Roman" w:cs="Times New Roman"/>
          <w:sz w:val="28"/>
          <w:szCs w:val="28"/>
        </w:rPr>
        <w:t xml:space="preserve"> № сертификата 47337027</w:t>
      </w:r>
    </w:p>
    <w:p w:rsidR="00D96540" w:rsidRPr="00A46EC8" w:rsidRDefault="00D96540">
      <w:pPr>
        <w:rPr>
          <w:rFonts w:ascii="Times New Roman" w:hAnsi="Times New Roman" w:cs="Times New Roman"/>
          <w:sz w:val="28"/>
          <w:szCs w:val="28"/>
        </w:rPr>
      </w:pPr>
    </w:p>
    <w:sectPr w:rsidR="00D96540" w:rsidRPr="00A4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38CB"/>
    <w:multiLevelType w:val="hybridMultilevel"/>
    <w:tmpl w:val="6630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8B"/>
    <w:rsid w:val="0010706F"/>
    <w:rsid w:val="00206648"/>
    <w:rsid w:val="00256A42"/>
    <w:rsid w:val="003B5D1E"/>
    <w:rsid w:val="003C50D5"/>
    <w:rsid w:val="005B38F7"/>
    <w:rsid w:val="006A3E02"/>
    <w:rsid w:val="007360EE"/>
    <w:rsid w:val="00750C8F"/>
    <w:rsid w:val="007622C7"/>
    <w:rsid w:val="0081485A"/>
    <w:rsid w:val="008618AA"/>
    <w:rsid w:val="00891559"/>
    <w:rsid w:val="00A46EC8"/>
    <w:rsid w:val="00A51421"/>
    <w:rsid w:val="00AD2E8B"/>
    <w:rsid w:val="00AD5D34"/>
    <w:rsid w:val="00C0622A"/>
    <w:rsid w:val="00C105E1"/>
    <w:rsid w:val="00D318FD"/>
    <w:rsid w:val="00D518CA"/>
    <w:rsid w:val="00D86C08"/>
    <w:rsid w:val="00D96540"/>
    <w:rsid w:val="00E10BC2"/>
    <w:rsid w:val="00E7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119A"/>
  <w15:chartTrackingRefBased/>
  <w15:docId w15:val="{6AA93C97-C548-44E4-9EB1-E64FF8F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6A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c963c77f">
    <w:name w:val="bc963c77f"/>
    <w:basedOn w:val="a0"/>
    <w:rsid w:val="00256A42"/>
  </w:style>
  <w:style w:type="character" w:customStyle="1" w:styleId="g4a56c784">
    <w:name w:val="g4a56c784"/>
    <w:basedOn w:val="a0"/>
    <w:rsid w:val="00256A42"/>
  </w:style>
  <w:style w:type="table" w:styleId="a5">
    <w:name w:val="Table Grid"/>
    <w:basedOn w:val="a1"/>
    <w:uiPriority w:val="39"/>
    <w:rsid w:val="00D3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7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88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2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75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59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02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57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9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1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780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7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345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225984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688272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25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41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3207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456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27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616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988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138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40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13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3586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61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3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39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31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08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59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7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37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10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946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176767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886475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027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3993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6936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724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9068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6090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3501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67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641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5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1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6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2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33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43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0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3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1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14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889450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958135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977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9577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0128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55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1884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01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3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8416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68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132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6731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59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28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58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5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277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30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65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09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4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0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45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66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64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7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84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56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651940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87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79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74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34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1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736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10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110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838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9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0283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58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61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68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7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5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94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74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55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0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45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0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948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81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36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15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8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46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00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06364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2827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11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861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56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425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96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9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61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07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11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5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91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2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44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019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93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2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4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48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76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39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3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03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47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599536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373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858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7599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94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52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268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638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05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656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606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649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73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0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57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1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nglijskij_yazik/" TargetMode="External"/><Relationship Id="rId13" Type="http://schemas.openxmlformats.org/officeDocument/2006/relationships/hyperlink" Target="http://www.pandia.ru/text/category/inostrannie_yaziki/" TargetMode="External"/><Relationship Id="rId18" Type="http://schemas.openxmlformats.org/officeDocument/2006/relationships/hyperlink" Target="https://schools.kundelik.kz/reports/default.aspx?school=1000001001378&amp;report=progress-groups&amp;year=2019&amp;group=1575478666646663675&amp;periodNumber=0&amp;periodType=1" TargetMode="External"/><Relationship Id="rId26" Type="http://schemas.openxmlformats.org/officeDocument/2006/relationships/hyperlink" Target="https://schools.kundelik.kz/reports/default.aspx?school=1000001001378&amp;report=progress-groups&amp;year=2020&amp;group=1715403761937941860&amp;periodNumber=0&amp;periodType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s.kundelik.kz/reports/default.aspx?school=1000001001378&amp;report=progress-groups&amp;year=2019&amp;group=1575479190632673809&amp;periodNumber=0&amp;periodType=1" TargetMode="External"/><Relationship Id="rId34" Type="http://schemas.openxmlformats.org/officeDocument/2006/relationships/hyperlink" Target="http://pandia.ru/text/category/hudozhestvennaya_literatura/" TargetMode="External"/><Relationship Id="rId7" Type="http://schemas.openxmlformats.org/officeDocument/2006/relationships/hyperlink" Target="http://www.pandia.ru/text/category/proektnaya_deyatelmznostmz/" TargetMode="External"/><Relationship Id="rId12" Type="http://schemas.openxmlformats.org/officeDocument/2006/relationships/hyperlink" Target="http://pandia.ru/text/category/differentciya/" TargetMode="External"/><Relationship Id="rId17" Type="http://schemas.openxmlformats.org/officeDocument/2006/relationships/hyperlink" Target="https://schools.kundelik.kz/reports/default.aspx?school=1000001001378&amp;report=progress-groups&amp;year=2019&amp;group=1575478456193266167&amp;periodNumber=0&amp;periodType=1" TargetMode="External"/><Relationship Id="rId25" Type="http://schemas.openxmlformats.org/officeDocument/2006/relationships/hyperlink" Target="https://schools.kundelik.kz/reports/default.aspx?school=1000001001378&amp;report=progress-groups&amp;year=2020&amp;group=1715403426930492745&amp;periodNumber=0&amp;periodType=1" TargetMode="External"/><Relationship Id="rId33" Type="http://schemas.openxmlformats.org/officeDocument/2006/relationships/hyperlink" Target="https://schools.kundelik.kz/reports/default.aspx?school=1000001001378&amp;report=progress-groups&amp;year=2021&amp;group=1823659391886187176&amp;periodNumber=0&amp;periodType=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hools.kundelik.kz/reports/default.aspx?school=1000001001378&amp;report=progress-groups&amp;year=2019&amp;group=1575483872147026497&amp;periodNumber=0&amp;periodType=1" TargetMode="External"/><Relationship Id="rId20" Type="http://schemas.openxmlformats.org/officeDocument/2006/relationships/hyperlink" Target="https://schools.kundelik.kz/reports/default.aspx?school=1000001001378&amp;report=progress-groups&amp;year=2019&amp;group=1575479023128949259&amp;periodNumber=0&amp;periodType=1" TargetMode="External"/><Relationship Id="rId29" Type="http://schemas.openxmlformats.org/officeDocument/2006/relationships/hyperlink" Target="https://schools.kundelik.kz/reports/default.aspx?school=1000001001378&amp;report=progress-groups&amp;year=2020&amp;group=1716820448310608852&amp;periodNumber=0&amp;periodType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anglijskij_yazik/" TargetMode="External"/><Relationship Id="rId11" Type="http://schemas.openxmlformats.org/officeDocument/2006/relationships/hyperlink" Target="http://www.pandia.ru/text/category/vidi_deyatelmznosti/" TargetMode="External"/><Relationship Id="rId24" Type="http://schemas.openxmlformats.org/officeDocument/2006/relationships/hyperlink" Target="https://schools.kundelik.kz/reports/default.aspx?school=1000001001378&amp;report=progress-groups&amp;year=2019&amp;group=1575480221424824884&amp;periodNumber=0&amp;periodType=1" TargetMode="External"/><Relationship Id="rId32" Type="http://schemas.openxmlformats.org/officeDocument/2006/relationships/hyperlink" Target="https://schools.kundelik.kz/reports/default.aspx?school=1000001001378&amp;report=progress-groups&amp;year=2021&amp;group=1844827838284210207&amp;periodNumber=0&amp;periodType=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pandia.ru/text/category/proektnaya_deyatelmznostmz/" TargetMode="External"/><Relationship Id="rId15" Type="http://schemas.openxmlformats.org/officeDocument/2006/relationships/hyperlink" Target="https://schools.kundelik.kz/reports/default.aspx?school=1000001001378&amp;report=progress-groups&amp;year=2019&amp;group=1577365557448964350&amp;periodNumber=0&amp;periodType=1" TargetMode="External"/><Relationship Id="rId23" Type="http://schemas.openxmlformats.org/officeDocument/2006/relationships/hyperlink" Target="https://schools.kundelik.kz/reports/default.aspx?school=1000001001378&amp;report=progress-groups&amp;year=2019&amp;group=1575480049626133034&amp;periodNumber=0&amp;periodType=1" TargetMode="External"/><Relationship Id="rId28" Type="http://schemas.openxmlformats.org/officeDocument/2006/relationships/hyperlink" Target="https://schools.kundelik.kz/reports/default.aspx?school=1000001001378&amp;report=progress-groups&amp;year=2020&amp;group=1715403761937941860&amp;periodNumber=0&amp;periodType=1" TargetMode="External"/><Relationship Id="rId36" Type="http://schemas.openxmlformats.org/officeDocument/2006/relationships/hyperlink" Target="http://www.pandia.ru/text/category/8_klass/" TargetMode="External"/><Relationship Id="rId10" Type="http://schemas.openxmlformats.org/officeDocument/2006/relationships/hyperlink" Target="http://www.pandia.ru/text/category/inostrannie_yaziki/" TargetMode="External"/><Relationship Id="rId19" Type="http://schemas.openxmlformats.org/officeDocument/2006/relationships/hyperlink" Target="https://schools.kundelik.kz/reports/default.aspx?school=1000001001378&amp;report=progress-groups&amp;year=2019&amp;group=1575478941524570629&amp;periodNumber=0&amp;periodType=1" TargetMode="External"/><Relationship Id="rId31" Type="http://schemas.openxmlformats.org/officeDocument/2006/relationships/hyperlink" Target="https://schools.kundelik.kz/reports/default.aspx?school=1000001001378&amp;report=progress-groups&amp;year=2021&amp;group=1823659125598214813&amp;periodNumber=0&amp;periodTyp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formatcionnie_tehnologii/" TargetMode="External"/><Relationship Id="rId14" Type="http://schemas.openxmlformats.org/officeDocument/2006/relationships/hyperlink" Target="https://schools.kundelik.kz/reports/default.aspx?school=1000001001378&amp;report=progress-groups&amp;year=2019&amp;group=1577365407125108972&amp;periodNumber=0&amp;periodType=1" TargetMode="External"/><Relationship Id="rId22" Type="http://schemas.openxmlformats.org/officeDocument/2006/relationships/hyperlink" Target="https://schools.kundelik.kz/reports/default.aspx?school=1000001001378&amp;report=progress-groups&amp;year=2019&amp;group=1575479675963978266&amp;periodNumber=0&amp;periodType=1" TargetMode="External"/><Relationship Id="rId27" Type="http://schemas.openxmlformats.org/officeDocument/2006/relationships/hyperlink" Target="https://schools.kundelik.kz/reports/default.aspx?school=1000001001378&amp;report=progress-groups&amp;year=2020&amp;group=1715403761937941860&amp;periodNumber=0&amp;periodType=1" TargetMode="External"/><Relationship Id="rId30" Type="http://schemas.openxmlformats.org/officeDocument/2006/relationships/hyperlink" Target="https://schools.kundelik.kz/reports/default.aspx?school=1000001001378&amp;report=progress-groups&amp;year=2021&amp;group=1823658227950049906&amp;periodNumber=0&amp;periodType=1" TargetMode="External"/><Relationship Id="rId35" Type="http://schemas.openxmlformats.org/officeDocument/2006/relationships/hyperlink" Target="http://www.pandia.ru/text/category/6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azike</dc:creator>
  <cp:keywords/>
  <dc:description/>
  <cp:lastModifiedBy>azike</cp:lastModifiedBy>
  <cp:revision>8</cp:revision>
  <dcterms:created xsi:type="dcterms:W3CDTF">2022-10-28T19:29:00Z</dcterms:created>
  <dcterms:modified xsi:type="dcterms:W3CDTF">2022-10-28T19:45:00Z</dcterms:modified>
</cp:coreProperties>
</file>