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ECC8" w14:textId="6295BCA5" w:rsidR="007D6B7B" w:rsidRDefault="007D6B7B" w:rsidP="007D6B7B">
      <w:pPr>
        <w:jc w:val="center"/>
        <w:rPr>
          <w:sz w:val="28"/>
          <w:szCs w:val="28"/>
        </w:rPr>
      </w:pPr>
      <w:r w:rsidRPr="00490971">
        <w:rPr>
          <w:b/>
          <w:sz w:val="28"/>
          <w:szCs w:val="28"/>
        </w:rPr>
        <w:t>Особенности раннего обучения</w:t>
      </w:r>
      <w:r>
        <w:rPr>
          <w:sz w:val="28"/>
          <w:szCs w:val="28"/>
        </w:rPr>
        <w:t>.</w:t>
      </w:r>
    </w:p>
    <w:p w14:paraId="4742B1C9" w14:textId="77777777" w:rsidR="007D6B7B" w:rsidRDefault="007D6B7B" w:rsidP="007D6B7B">
      <w:pPr>
        <w:jc w:val="center"/>
        <w:rPr>
          <w:sz w:val="28"/>
          <w:szCs w:val="28"/>
        </w:rPr>
      </w:pPr>
    </w:p>
    <w:p w14:paraId="64AB530B" w14:textId="38DD83B9" w:rsidR="007D6B7B" w:rsidRPr="00490971" w:rsidRDefault="007D6B7B" w:rsidP="007D6B7B">
      <w:pPr>
        <w:jc w:val="center"/>
        <w:rPr>
          <w:b/>
          <w:sz w:val="28"/>
          <w:szCs w:val="28"/>
        </w:rPr>
      </w:pPr>
      <w:r w:rsidRPr="00490971">
        <w:rPr>
          <w:b/>
          <w:sz w:val="28"/>
          <w:szCs w:val="28"/>
        </w:rPr>
        <w:t xml:space="preserve">Т.Б. </w:t>
      </w:r>
      <w:proofErr w:type="spellStart"/>
      <w:r w:rsidRPr="00490971">
        <w:rPr>
          <w:b/>
          <w:sz w:val="28"/>
          <w:szCs w:val="28"/>
        </w:rPr>
        <w:t>Юдовина</w:t>
      </w:r>
      <w:proofErr w:type="spellEnd"/>
      <w:r w:rsidRPr="00490971">
        <w:rPr>
          <w:b/>
          <w:sz w:val="28"/>
          <w:szCs w:val="28"/>
        </w:rPr>
        <w:t>- Гальперина.</w:t>
      </w:r>
    </w:p>
    <w:p w14:paraId="1B9DC3D6" w14:textId="77777777" w:rsidR="007D6B7B" w:rsidRPr="00490971" w:rsidRDefault="007D6B7B" w:rsidP="007D6B7B">
      <w:pPr>
        <w:rPr>
          <w:b/>
          <w:sz w:val="28"/>
          <w:szCs w:val="28"/>
        </w:rPr>
      </w:pPr>
    </w:p>
    <w:p w14:paraId="0E6E9F5E" w14:textId="77777777" w:rsidR="007D6B7B" w:rsidRPr="00490971" w:rsidRDefault="007D6B7B" w:rsidP="007D6B7B">
      <w:pPr>
        <w:autoSpaceDE w:val="0"/>
        <w:autoSpaceDN w:val="0"/>
        <w:adjustRightInd w:val="0"/>
        <w:ind w:left="5103"/>
        <w:jc w:val="right"/>
        <w:rPr>
          <w:rFonts w:ascii="Calibri" w:hAnsi="Calibri" w:cs="Calibri"/>
          <w:sz w:val="28"/>
          <w:szCs w:val="28"/>
        </w:rPr>
      </w:pPr>
    </w:p>
    <w:p w14:paraId="44E49C95" w14:textId="77777777" w:rsidR="007D6B7B" w:rsidRPr="00490971" w:rsidRDefault="007D6B7B" w:rsidP="007D6B7B">
      <w:pPr>
        <w:autoSpaceDE w:val="0"/>
        <w:autoSpaceDN w:val="0"/>
        <w:adjustRightInd w:val="0"/>
        <w:ind w:left="5103"/>
        <w:jc w:val="right"/>
        <w:rPr>
          <w:rFonts w:ascii="Thorndale AMT" w:hAnsi="Thorndale AMT" w:cs="Thorndale AMT"/>
          <w:i/>
          <w:iCs/>
          <w:sz w:val="28"/>
          <w:szCs w:val="28"/>
        </w:rPr>
      </w:pPr>
      <w:r w:rsidRPr="00490971">
        <w:rPr>
          <w:rFonts w:ascii="Thorndale AMT" w:hAnsi="Thorndale AMT" w:cs="Thorndale AMT"/>
          <w:i/>
          <w:iCs/>
          <w:sz w:val="28"/>
          <w:szCs w:val="28"/>
        </w:rPr>
        <w:t>«</w:t>
      </w:r>
      <w:r w:rsidRPr="00490971">
        <w:rPr>
          <w:rFonts w:ascii="Calibri" w:hAnsi="Calibri" w:cs="Calibri"/>
          <w:i/>
          <w:iCs/>
          <w:sz w:val="28"/>
          <w:szCs w:val="28"/>
        </w:rPr>
        <w:t>Творческая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увлечённость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профессией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в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сочетании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с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глубоким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чувством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разделённой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любви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между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педагогом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и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учеником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>».</w:t>
      </w:r>
    </w:p>
    <w:p w14:paraId="1157EC41" w14:textId="77777777" w:rsidR="007D6B7B" w:rsidRPr="00490971" w:rsidRDefault="007D6B7B" w:rsidP="007D6B7B">
      <w:pPr>
        <w:autoSpaceDE w:val="0"/>
        <w:autoSpaceDN w:val="0"/>
        <w:adjustRightInd w:val="0"/>
        <w:ind w:left="7080"/>
        <w:jc w:val="right"/>
        <w:rPr>
          <w:rFonts w:ascii="Thorndale AMT" w:hAnsi="Thorndale AMT" w:cs="Thorndale AMT"/>
          <w:i/>
          <w:iCs/>
          <w:sz w:val="28"/>
          <w:szCs w:val="28"/>
        </w:rPr>
      </w:pPr>
      <w:r w:rsidRPr="00490971">
        <w:rPr>
          <w:rFonts w:ascii="Calibri" w:hAnsi="Calibri" w:cs="Calibri"/>
          <w:i/>
          <w:iCs/>
          <w:sz w:val="28"/>
          <w:szCs w:val="28"/>
        </w:rPr>
        <w:t>Т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i/>
          <w:iCs/>
          <w:sz w:val="28"/>
          <w:szCs w:val="28"/>
        </w:rPr>
        <w:t>Юдовина</w:t>
      </w:r>
      <w:proofErr w:type="spellEnd"/>
      <w:r w:rsidRPr="007C6527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i/>
          <w:iCs/>
          <w:sz w:val="28"/>
          <w:szCs w:val="28"/>
        </w:rPr>
        <w:t>.</w:t>
      </w:r>
    </w:p>
    <w:p w14:paraId="750F3135" w14:textId="77777777" w:rsidR="007D6B7B" w:rsidRPr="00490971" w:rsidRDefault="007D6B7B" w:rsidP="007D6B7B">
      <w:pPr>
        <w:autoSpaceDE w:val="0"/>
        <w:autoSpaceDN w:val="0"/>
        <w:adjustRightInd w:val="0"/>
        <w:ind w:left="5103"/>
        <w:jc w:val="both"/>
        <w:rPr>
          <w:rFonts w:ascii="Calibri" w:hAnsi="Calibri" w:cs="Calibri"/>
          <w:sz w:val="28"/>
          <w:szCs w:val="28"/>
        </w:rPr>
      </w:pPr>
    </w:p>
    <w:p w14:paraId="62DFB5EA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Татьяна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Борисовна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детский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чуткий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тонкий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психолог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Автор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уникальной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методики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музыкального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развития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детей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двух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трехлетнего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возраста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До</w:t>
      </w:r>
      <w:r w:rsidRPr="00490971">
        <w:rPr>
          <w:rFonts w:ascii="Thorndale AMT" w:hAnsi="Thorndale AMT" w:cs="Thorndale AMT"/>
          <w:sz w:val="28"/>
          <w:szCs w:val="28"/>
        </w:rPr>
        <w:t xml:space="preserve"> 1990 </w:t>
      </w:r>
      <w:r w:rsidRPr="00490971">
        <w:rPr>
          <w:rFonts w:ascii="Calibri" w:hAnsi="Calibri" w:cs="Calibri"/>
          <w:sz w:val="28"/>
          <w:szCs w:val="28"/>
        </w:rPr>
        <w:t>года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являлась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ведущим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методистом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г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Санкт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Петербурга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известна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России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за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рубежом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Большую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известность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получила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книга</w:t>
      </w:r>
      <w:r w:rsidRPr="00490971">
        <w:rPr>
          <w:rFonts w:ascii="Thorndale AMT" w:hAnsi="Thorndale AMT" w:cs="Thorndale AMT"/>
          <w:sz w:val="28"/>
          <w:szCs w:val="28"/>
        </w:rPr>
        <w:t xml:space="preserve"> «</w:t>
      </w:r>
      <w:r w:rsidRPr="00490971">
        <w:rPr>
          <w:rFonts w:ascii="Calibri" w:hAnsi="Calibri" w:cs="Calibri"/>
          <w:sz w:val="28"/>
          <w:szCs w:val="28"/>
        </w:rPr>
        <w:t>За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роялем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без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слез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или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gramStart"/>
      <w:r w:rsidRPr="00490971">
        <w:rPr>
          <w:rFonts w:ascii="Calibri" w:hAnsi="Calibri" w:cs="Calibri"/>
          <w:sz w:val="28"/>
          <w:szCs w:val="28"/>
        </w:rPr>
        <w:t>я</w:t>
      </w:r>
      <w:r w:rsidRPr="00490971">
        <w:rPr>
          <w:rFonts w:ascii="Thorndale AMT" w:hAnsi="Thorndale AMT" w:cs="Thorndale AMT"/>
          <w:sz w:val="28"/>
          <w:szCs w:val="28"/>
        </w:rPr>
        <w:t xml:space="preserve">  -</w:t>
      </w:r>
      <w:proofErr w:type="gramEnd"/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детский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». </w:t>
      </w:r>
      <w:r w:rsidRPr="00490971">
        <w:rPr>
          <w:rFonts w:ascii="Calibri" w:hAnsi="Calibri" w:cs="Calibri"/>
          <w:sz w:val="28"/>
          <w:szCs w:val="28"/>
        </w:rPr>
        <w:t>Литературное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наследие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Юдовиной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очень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многообразно</w:t>
      </w:r>
      <w:r w:rsidRPr="00490971">
        <w:rPr>
          <w:rFonts w:ascii="Thorndale AMT" w:hAnsi="Thorndale AMT" w:cs="Thorndale AMT"/>
          <w:sz w:val="28"/>
          <w:szCs w:val="28"/>
        </w:rPr>
        <w:t xml:space="preserve">: </w:t>
      </w:r>
      <w:r w:rsidRPr="00490971">
        <w:rPr>
          <w:rFonts w:ascii="Calibri" w:hAnsi="Calibri" w:cs="Calibri"/>
          <w:sz w:val="28"/>
          <w:szCs w:val="28"/>
        </w:rPr>
        <w:t>дневника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методические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трактаты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философские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очерки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3B52AEFF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Методология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>.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Юдовиной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основана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главных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задачах</w:t>
      </w:r>
      <w:r w:rsidRPr="00490971">
        <w:rPr>
          <w:rFonts w:ascii="Thorndale AMT" w:hAnsi="Thorndale AMT" w:cs="Thorndale AMT"/>
          <w:sz w:val="28"/>
          <w:szCs w:val="28"/>
        </w:rPr>
        <w:t xml:space="preserve">: </w:t>
      </w:r>
    </w:p>
    <w:p w14:paraId="6E103012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помочь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любому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ребёнку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независимо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природных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данных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выразить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себя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ощутить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радость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творчества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разбудить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нём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фантазию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интерес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любознательность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7E110EA8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начальное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образование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должно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быть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доступно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всем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6F6C476D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i/>
          <w:iCs/>
          <w:sz w:val="28"/>
          <w:szCs w:val="28"/>
          <w:u w:val="single"/>
        </w:rPr>
      </w:pPr>
      <w:r w:rsidRPr="00490971">
        <w:rPr>
          <w:rFonts w:ascii="Calibri" w:hAnsi="Calibri" w:cs="Calibri"/>
          <w:sz w:val="28"/>
          <w:szCs w:val="28"/>
        </w:rPr>
        <w:t>Музыка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только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познаётся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является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одной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из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форм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познания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мира</w:t>
      </w:r>
      <w:r w:rsidRPr="00490971">
        <w:rPr>
          <w:rFonts w:ascii="Thorndale AMT" w:hAnsi="Thorndale AMT" w:cs="Thorndale AMT"/>
          <w:sz w:val="28"/>
          <w:szCs w:val="28"/>
        </w:rPr>
        <w:t>. «</w:t>
      </w:r>
      <w:r w:rsidRPr="00490971">
        <w:rPr>
          <w:rFonts w:ascii="Calibri" w:hAnsi="Calibri" w:cs="Calibri"/>
          <w:sz w:val="28"/>
          <w:szCs w:val="28"/>
        </w:rPr>
        <w:t>Генетика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физиология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психология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это</w:t>
      </w:r>
      <w:r w:rsidRPr="00490971">
        <w:rPr>
          <w:rFonts w:ascii="Thorndale AMT" w:hAnsi="Thorndale AMT" w:cs="Thorndale AMT"/>
          <w:sz w:val="28"/>
          <w:szCs w:val="28"/>
        </w:rPr>
        <w:t xml:space="preserve"> «</w:t>
      </w:r>
      <w:r w:rsidRPr="00490971">
        <w:rPr>
          <w:rFonts w:ascii="Calibri" w:hAnsi="Calibri" w:cs="Calibri"/>
          <w:sz w:val="28"/>
          <w:szCs w:val="28"/>
        </w:rPr>
        <w:t>три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кита</w:t>
      </w:r>
      <w:r w:rsidRPr="00490971">
        <w:rPr>
          <w:rFonts w:ascii="Thorndale AMT" w:hAnsi="Thorndale AMT" w:cs="Thorndale AMT"/>
          <w:sz w:val="28"/>
          <w:szCs w:val="28"/>
        </w:rPr>
        <w:t xml:space="preserve">», </w:t>
      </w:r>
      <w:r w:rsidRPr="00490971">
        <w:rPr>
          <w:rFonts w:ascii="Calibri" w:hAnsi="Calibri" w:cs="Calibri"/>
          <w:sz w:val="28"/>
          <w:szCs w:val="28"/>
        </w:rPr>
        <w:t>без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которых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невозможно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преподавание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музыки</w:t>
      </w:r>
      <w:r w:rsidRPr="00490971">
        <w:rPr>
          <w:rFonts w:ascii="Thorndale AMT" w:hAnsi="Thorndale AMT" w:cs="Thorndale AMT"/>
          <w:sz w:val="28"/>
          <w:szCs w:val="28"/>
        </w:rPr>
        <w:t xml:space="preserve">».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Классификация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требований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,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качеств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детского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педагога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>-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музыканта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по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Т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>.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Б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. </w:t>
      </w:r>
      <w:proofErr w:type="spellStart"/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Юдовиной</w:t>
      </w:r>
      <w:proofErr w:type="spellEnd"/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 xml:space="preserve"> </w:t>
      </w:r>
      <w:r w:rsidRPr="00490971">
        <w:rPr>
          <w:rFonts w:ascii="Calibri" w:hAnsi="Calibri" w:cs="Calibri"/>
          <w:i/>
          <w:iCs/>
          <w:sz w:val="28"/>
          <w:szCs w:val="28"/>
          <w:u w:val="single"/>
        </w:rPr>
        <w:t>–Гальпериной</w:t>
      </w:r>
      <w:r w:rsidRPr="00490971">
        <w:rPr>
          <w:rFonts w:ascii="Thorndale AMT" w:hAnsi="Thorndale AMT" w:cs="Thorndale AMT"/>
          <w:i/>
          <w:iCs/>
          <w:sz w:val="28"/>
          <w:szCs w:val="28"/>
          <w:u w:val="single"/>
        </w:rPr>
        <w:t>:</w:t>
      </w:r>
    </w:p>
    <w:p w14:paraId="27FD1F4E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безграничная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любовь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детям</w:t>
      </w:r>
      <w:r w:rsidRPr="00490971">
        <w:rPr>
          <w:rFonts w:ascii="Thorndale AMT" w:hAnsi="Thorndale AMT" w:cs="Thorndale AMT"/>
          <w:sz w:val="28"/>
          <w:szCs w:val="28"/>
        </w:rPr>
        <w:t>. «</w:t>
      </w:r>
      <w:r w:rsidRPr="00490971">
        <w:rPr>
          <w:rFonts w:ascii="Calibri" w:hAnsi="Calibri" w:cs="Calibri"/>
          <w:sz w:val="28"/>
          <w:szCs w:val="28"/>
        </w:rPr>
        <w:t>Без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дара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снискать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любовь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ученика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все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остальные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таланты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окажутся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бесполезными</w:t>
      </w:r>
      <w:r w:rsidRPr="00490971">
        <w:rPr>
          <w:rFonts w:ascii="Thorndale AMT" w:hAnsi="Thorndale AMT" w:cs="Thorndale AMT"/>
          <w:sz w:val="28"/>
          <w:szCs w:val="28"/>
        </w:rPr>
        <w:t xml:space="preserve">». – </w:t>
      </w:r>
      <w:proofErr w:type="spellStart"/>
      <w:r w:rsidRPr="00490971">
        <w:rPr>
          <w:rFonts w:ascii="Calibri" w:hAnsi="Calibri" w:cs="Calibri"/>
          <w:sz w:val="28"/>
          <w:szCs w:val="28"/>
        </w:rPr>
        <w:t>Гретри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 xml:space="preserve">. </w:t>
      </w:r>
    </w:p>
    <w:p w14:paraId="34A6ACCF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>«</w:t>
      </w:r>
      <w:r w:rsidRPr="00490971">
        <w:rPr>
          <w:rFonts w:ascii="Calibri" w:hAnsi="Calibri" w:cs="Calibri"/>
          <w:sz w:val="28"/>
          <w:szCs w:val="28"/>
        </w:rPr>
        <w:t>Просто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любить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детей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недостаточно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невозможно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любить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необходимо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прежде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всего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звуковые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образы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через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которые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выражаются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эмоции</w:t>
      </w:r>
      <w:r w:rsidRPr="00490971">
        <w:rPr>
          <w:rFonts w:ascii="Thorndale AMT" w:hAnsi="Thorndale AMT" w:cs="Thorndale AMT"/>
          <w:sz w:val="28"/>
          <w:szCs w:val="28"/>
        </w:rPr>
        <w:t xml:space="preserve">», –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</w:p>
    <w:p w14:paraId="794040E3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доброта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31062D71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знание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понимание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детской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психологии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внимание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душевному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состоянию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ребёнка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550A0DF5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навязывает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своих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ощущений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он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творит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вместе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ним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помогает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избавиться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комплексов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обрести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свободу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7DC65BE6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мудрый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стремится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раскрепостить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позволяет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душе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лениться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3DC075F9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постоянное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творческое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содружество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родителями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учеников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1B7AAF32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lastRenderedPageBreak/>
        <w:t xml:space="preserve">– </w:t>
      </w:r>
      <w:r w:rsidRPr="00490971">
        <w:rPr>
          <w:rFonts w:ascii="Calibri" w:hAnsi="Calibri" w:cs="Calibri"/>
          <w:sz w:val="28"/>
          <w:szCs w:val="28"/>
        </w:rPr>
        <w:t>истинный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 - </w:t>
      </w:r>
      <w:r w:rsidRPr="00490971">
        <w:rPr>
          <w:rFonts w:ascii="Calibri" w:hAnsi="Calibri" w:cs="Calibri"/>
          <w:sz w:val="28"/>
          <w:szCs w:val="28"/>
        </w:rPr>
        <w:t>прежде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всего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настоящий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друг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4C9FCD8E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самоотдача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самоотверженность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самопожертвование</w:t>
      </w:r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299DA9DD" w14:textId="77777777" w:rsidR="007D6B7B" w:rsidRPr="00490971" w:rsidRDefault="007D6B7B" w:rsidP="007D6B7B">
      <w:pPr>
        <w:autoSpaceDE w:val="0"/>
        <w:autoSpaceDN w:val="0"/>
        <w:adjustRightInd w:val="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Thorndale AMT" w:hAnsi="Thorndale AMT" w:cs="Thorndale AMT"/>
          <w:sz w:val="28"/>
          <w:szCs w:val="28"/>
        </w:rPr>
        <w:t xml:space="preserve">– </w:t>
      </w:r>
      <w:r w:rsidRPr="00490971">
        <w:rPr>
          <w:rFonts w:ascii="Calibri" w:hAnsi="Calibri" w:cs="Calibri"/>
          <w:sz w:val="28"/>
          <w:szCs w:val="28"/>
        </w:rPr>
        <w:t>детский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врач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proofErr w:type="spellStart"/>
      <w:r w:rsidRPr="00490971">
        <w:rPr>
          <w:rFonts w:ascii="Calibri" w:hAnsi="Calibri" w:cs="Calibri"/>
          <w:sz w:val="28"/>
          <w:szCs w:val="28"/>
        </w:rPr>
        <w:t>музыкотерапевт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;</w:t>
      </w:r>
    </w:p>
    <w:p w14:paraId="208A3EA1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Педагогическую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деятельность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>.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трактует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импровизацию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строгим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мудрым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канонам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Важные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аспекты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педагогики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gramStart"/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 </w:t>
      </w:r>
      <w:r w:rsidRPr="00490971">
        <w:rPr>
          <w:rFonts w:ascii="Calibri" w:hAnsi="Calibri" w:cs="Calibri"/>
          <w:sz w:val="28"/>
          <w:szCs w:val="28"/>
        </w:rPr>
        <w:t>поиск</w:t>
      </w:r>
      <w:proofErr w:type="gramEnd"/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творчество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Фантазия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творческий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дух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неразделимые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понятия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Фантазия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это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выдумка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неосознанный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мыслительный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процесс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Фантазии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это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целая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гамма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чувств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эмоций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игра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воображения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свобода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духа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72917AEE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Приоритетная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форма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занятий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–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урок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игра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ролевые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игры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Роль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для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взрослого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выбираемая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самим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ребёнком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предполагает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следование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определённым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иногда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неочевидным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неявным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правилам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Создание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альтернативного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мира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регулирует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действия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предметами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способствует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установлению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определённых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взаимоотношений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другими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участниками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игры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Опыт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оказывает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существенное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влияние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развитие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личности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ребёнка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Формируются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важнейшие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навыки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данного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детства</w:t>
      </w:r>
      <w:r w:rsidRPr="00490971">
        <w:rPr>
          <w:rFonts w:ascii="Thorndale AMT" w:hAnsi="Thorndale AMT" w:cs="Thorndale AMT"/>
          <w:sz w:val="28"/>
          <w:szCs w:val="28"/>
        </w:rPr>
        <w:t xml:space="preserve">: </w:t>
      </w:r>
      <w:r w:rsidRPr="00490971">
        <w:rPr>
          <w:rFonts w:ascii="Calibri" w:hAnsi="Calibri" w:cs="Calibri"/>
          <w:sz w:val="28"/>
          <w:szCs w:val="28"/>
        </w:rPr>
        <w:t>знаково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символическая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функция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воображение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контроль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над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поведением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развивается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музыкальный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слух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формируются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пространственно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зрительные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навыки</w:t>
      </w:r>
      <w:r w:rsidRPr="00490971">
        <w:rPr>
          <w:rFonts w:ascii="Thorndale AMT" w:hAnsi="Thorndale AMT" w:cs="Thorndale AMT"/>
          <w:sz w:val="28"/>
          <w:szCs w:val="28"/>
        </w:rPr>
        <w:t xml:space="preserve">.  </w:t>
      </w:r>
      <w:r w:rsidRPr="00490971">
        <w:rPr>
          <w:rFonts w:ascii="Calibri" w:hAnsi="Calibri" w:cs="Calibri"/>
          <w:sz w:val="28"/>
          <w:szCs w:val="28"/>
        </w:rPr>
        <w:t>Материал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данный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игровой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форме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легче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воспринимается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увлекает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рождает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игровой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азарт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желание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запомнить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повторить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научиться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</w:p>
    <w:p w14:paraId="5225F180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Определяющим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для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педагога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музыканта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является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маленький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ребёнок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личность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уже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способная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собственное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оригинальное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мышление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выражение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собственного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«</w:t>
      </w:r>
      <w:r w:rsidRPr="00490971">
        <w:rPr>
          <w:rFonts w:ascii="Calibri" w:hAnsi="Calibri" w:cs="Calibri"/>
          <w:sz w:val="28"/>
          <w:szCs w:val="28"/>
        </w:rPr>
        <w:t>я</w:t>
      </w:r>
      <w:r w:rsidRPr="00490971">
        <w:rPr>
          <w:rFonts w:ascii="Thorndale AMT" w:hAnsi="Thorndale AMT" w:cs="Thorndale AMT"/>
          <w:sz w:val="28"/>
          <w:szCs w:val="28"/>
        </w:rPr>
        <w:t xml:space="preserve">»,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проявление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воли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Чтобы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развить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сохранить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ребёнке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личность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способную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яркое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самовыражение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мыслящий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естественно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категориями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взрослого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человека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коем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случае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должен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требовать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трёх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четырёх</w:t>
      </w:r>
      <w:r w:rsidRPr="00490971">
        <w:rPr>
          <w:rFonts w:ascii="Thorndale AMT" w:hAnsi="Thorndale AMT" w:cs="Thorndale AMT"/>
          <w:sz w:val="28"/>
          <w:szCs w:val="28"/>
        </w:rPr>
        <w:t xml:space="preserve">летнего </w:t>
      </w:r>
      <w:r w:rsidRPr="00490971">
        <w:rPr>
          <w:rFonts w:ascii="Calibri" w:hAnsi="Calibri" w:cs="Calibri"/>
          <w:sz w:val="28"/>
          <w:szCs w:val="28"/>
        </w:rPr>
        <w:t>ученика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логического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осмысления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чистоты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точности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исполнения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нотного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текста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Путь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чистоте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исполнения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начинается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богатства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образных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ощущений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обучении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поэтика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образность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важнее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нежели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погрешности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нотном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тексте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14AE8ADA" w14:textId="77777777" w:rsidR="007D6B7B" w:rsidRPr="00490971" w:rsidRDefault="007D6B7B" w:rsidP="007D6B7B">
      <w:pPr>
        <w:autoSpaceDE w:val="0"/>
        <w:autoSpaceDN w:val="0"/>
        <w:adjustRightInd w:val="0"/>
        <w:ind w:firstLine="54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>.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подчёркивает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актуальность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раннего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музыкального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обучения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так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приобщение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трёх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позволяет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своевременно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обнаружить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скорректировать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слабые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стороны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или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даже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дефекты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развитии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ученика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потому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они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выявляют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себя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наиболее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пластичный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когда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устанавливаются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психофизиологические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параметры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будущей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личности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трёх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выполняют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ведущую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роль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контакте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предметным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миром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Аргументируя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свои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концептуальные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установки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преимуществе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раннего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обучения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gramStart"/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основе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личных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наблюдениях</w:t>
      </w:r>
      <w:proofErr w:type="gramEnd"/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же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сведений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накопленных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spellStart"/>
      <w:r w:rsidRPr="00490971">
        <w:rPr>
          <w:rFonts w:ascii="Calibri" w:hAnsi="Calibri" w:cs="Calibri"/>
          <w:sz w:val="28"/>
          <w:szCs w:val="28"/>
        </w:rPr>
        <w:t>психофизиологами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преследует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определённую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цель</w:t>
      </w:r>
      <w:r w:rsidRPr="00490971">
        <w:rPr>
          <w:rFonts w:ascii="Thorndale AMT" w:hAnsi="Thorndale AMT" w:cs="Thorndale AMT"/>
          <w:sz w:val="28"/>
          <w:szCs w:val="28"/>
        </w:rPr>
        <w:t xml:space="preserve">: </w:t>
      </w:r>
      <w:r w:rsidRPr="00490971">
        <w:rPr>
          <w:rFonts w:ascii="Calibri" w:hAnsi="Calibri" w:cs="Calibri"/>
          <w:sz w:val="28"/>
          <w:szCs w:val="28"/>
        </w:rPr>
        <w:t>убедить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детских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педагогов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воспользоваться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удивительным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возрастом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пройти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мимо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маленького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человека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07118E63" w14:textId="77777777" w:rsidR="007D6B7B" w:rsidRPr="00490971" w:rsidRDefault="007D6B7B" w:rsidP="007D6B7B">
      <w:pPr>
        <w:autoSpaceDE w:val="0"/>
        <w:autoSpaceDN w:val="0"/>
        <w:adjustRightInd w:val="0"/>
        <w:ind w:firstLine="567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Большую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значимость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>.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придаёт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подготовительному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spellStart"/>
      <w:r w:rsidRPr="00490971">
        <w:rPr>
          <w:rFonts w:ascii="Calibri" w:hAnsi="Calibri" w:cs="Calibri"/>
          <w:sz w:val="28"/>
          <w:szCs w:val="28"/>
        </w:rPr>
        <w:t>донотному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периоду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Это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когда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ученик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ещё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инструменте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Уже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spellStart"/>
      <w:r w:rsidRPr="00490971">
        <w:rPr>
          <w:rFonts w:ascii="Calibri" w:hAnsi="Calibri" w:cs="Calibri"/>
          <w:sz w:val="28"/>
          <w:szCs w:val="28"/>
        </w:rPr>
        <w:t>доинструментальный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следует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уделять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lastRenderedPageBreak/>
        <w:t>особое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внимание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поискам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естественных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целесообразных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движений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самовыражение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педагог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мыслящий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естественно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категориями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взрослого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человека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коем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случае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должен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требовать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трёх</w:t>
      </w:r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четырёх</w:t>
      </w:r>
      <w:r w:rsidRPr="00490971">
        <w:rPr>
          <w:rFonts w:ascii="Thorndale AMT" w:hAnsi="Thorndale AMT" w:cs="Thorndale AMT"/>
          <w:sz w:val="28"/>
          <w:szCs w:val="28"/>
        </w:rPr>
        <w:t xml:space="preserve">летнего </w:t>
      </w:r>
      <w:r w:rsidRPr="00490971">
        <w:rPr>
          <w:rFonts w:ascii="Calibri" w:hAnsi="Calibri" w:cs="Calibri"/>
          <w:sz w:val="28"/>
          <w:szCs w:val="28"/>
        </w:rPr>
        <w:t>ученика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логического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осмысления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чистоты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точности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исполнения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нотного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текста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Путь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чистоте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исполнения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начинается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богатства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образных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ощущений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обучении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поэтика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образность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важнее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нежели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погрешности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нотном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тексте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4790207D" w14:textId="77777777" w:rsidR="007D6B7B" w:rsidRPr="00490971" w:rsidRDefault="007D6B7B" w:rsidP="007D6B7B">
      <w:pPr>
        <w:autoSpaceDE w:val="0"/>
        <w:autoSpaceDN w:val="0"/>
        <w:adjustRightInd w:val="0"/>
        <w:ind w:firstLine="540"/>
        <w:jc w:val="both"/>
        <w:rPr>
          <w:rFonts w:ascii="Thorndale AMT" w:hAnsi="Thorndale AMT"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>.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подчёркивает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актуальность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раннего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музыкального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обучения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так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приобщение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музыке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трёх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позволяет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своевременно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обнаружить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скорректировать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слабые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стороны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или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даже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дефекты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развитии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ученика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потому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они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выявляют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себя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наиболее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пластичный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когда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устанавливаются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психофизиологические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параметры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будущей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личности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трёх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выполняют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ведущую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роль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контакте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предметным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миром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Аргументируя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свои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концептуальные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установки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преимуществе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раннего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обучения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основе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личных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наблюдени</w:t>
      </w:r>
      <w:r>
        <w:rPr>
          <w:rFonts w:ascii="Calibri" w:hAnsi="Calibri" w:cs="Calibri"/>
          <w:sz w:val="28"/>
          <w:szCs w:val="28"/>
        </w:rPr>
        <w:t>й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gramStart"/>
      <w:r w:rsidRPr="00490971">
        <w:rPr>
          <w:rFonts w:ascii="Calibri" w:hAnsi="Calibri" w:cs="Calibri"/>
          <w:sz w:val="28"/>
          <w:szCs w:val="28"/>
        </w:rPr>
        <w:t>так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же</w:t>
      </w:r>
      <w:proofErr w:type="gramEnd"/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сведений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накопленных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spellStart"/>
      <w:r w:rsidRPr="00490971">
        <w:rPr>
          <w:rFonts w:ascii="Calibri" w:hAnsi="Calibri" w:cs="Calibri"/>
          <w:sz w:val="28"/>
          <w:szCs w:val="28"/>
        </w:rPr>
        <w:t>психофизиологами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преследует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определённую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цель</w:t>
      </w:r>
      <w:r w:rsidRPr="00490971">
        <w:rPr>
          <w:rFonts w:ascii="Thorndale AMT" w:hAnsi="Thorndale AMT" w:cs="Thorndale AMT"/>
          <w:sz w:val="28"/>
          <w:szCs w:val="28"/>
        </w:rPr>
        <w:t xml:space="preserve">: </w:t>
      </w:r>
      <w:r w:rsidRPr="00490971">
        <w:rPr>
          <w:rFonts w:ascii="Calibri" w:hAnsi="Calibri" w:cs="Calibri"/>
          <w:sz w:val="28"/>
          <w:szCs w:val="28"/>
        </w:rPr>
        <w:t>убедить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детских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педагогов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воспользоваться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удивительным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возрастом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пройти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мимо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маленького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человека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7F3B41E9" w14:textId="77777777" w:rsidR="007D6B7B" w:rsidRDefault="007D6B7B" w:rsidP="007D6B7B">
      <w:pPr>
        <w:autoSpaceDE w:val="0"/>
        <w:autoSpaceDN w:val="0"/>
        <w:adjustRightInd w:val="0"/>
        <w:ind w:firstLine="567"/>
        <w:jc w:val="both"/>
        <w:rPr>
          <w:rFonts w:cs="Thorndale AMT"/>
          <w:sz w:val="28"/>
          <w:szCs w:val="28"/>
        </w:rPr>
      </w:pPr>
      <w:r w:rsidRPr="00490971">
        <w:rPr>
          <w:rFonts w:ascii="Calibri" w:hAnsi="Calibri" w:cs="Calibri"/>
          <w:sz w:val="28"/>
          <w:szCs w:val="28"/>
        </w:rPr>
        <w:t>Большую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значимость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Т</w:t>
      </w:r>
      <w:r w:rsidRPr="00490971">
        <w:rPr>
          <w:rFonts w:ascii="Thorndale AMT" w:hAnsi="Thorndale AMT" w:cs="Thorndale AMT"/>
          <w:sz w:val="28"/>
          <w:szCs w:val="28"/>
        </w:rPr>
        <w:t>.</w:t>
      </w:r>
      <w:r w:rsidRPr="00490971">
        <w:rPr>
          <w:rFonts w:ascii="Calibri" w:hAnsi="Calibri" w:cs="Calibri"/>
          <w:sz w:val="28"/>
          <w:szCs w:val="28"/>
        </w:rPr>
        <w:t>Б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proofErr w:type="spellStart"/>
      <w:r w:rsidRPr="00490971">
        <w:rPr>
          <w:rFonts w:ascii="Calibri" w:hAnsi="Calibri" w:cs="Calibri"/>
          <w:sz w:val="28"/>
          <w:szCs w:val="28"/>
        </w:rPr>
        <w:t>Юдовина</w:t>
      </w:r>
      <w:proofErr w:type="spellEnd"/>
      <w:r w:rsidRPr="00490971">
        <w:rPr>
          <w:rFonts w:ascii="Thorndale AMT" w:hAnsi="Thorndale AMT" w:cs="Thorndale AMT"/>
          <w:sz w:val="28"/>
          <w:szCs w:val="28"/>
        </w:rPr>
        <w:t>-</w:t>
      </w:r>
      <w:r w:rsidRPr="00490971">
        <w:rPr>
          <w:rFonts w:ascii="Calibri" w:hAnsi="Calibri" w:cs="Calibri"/>
          <w:sz w:val="28"/>
          <w:szCs w:val="28"/>
        </w:rPr>
        <w:t>Гальперина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придаёт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подготовительному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proofErr w:type="gramStart"/>
      <w:r w:rsidRPr="00490971">
        <w:rPr>
          <w:rFonts w:ascii="Calibri" w:hAnsi="Calibri" w:cs="Calibri"/>
          <w:sz w:val="28"/>
          <w:szCs w:val="28"/>
        </w:rPr>
        <w:t>до</w:t>
      </w:r>
      <w:r>
        <w:rPr>
          <w:rFonts w:ascii="Calibri" w:hAnsi="Calibri" w:cs="Calibri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нотному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периоду</w:t>
      </w:r>
      <w:proofErr w:type="gramEnd"/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Это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когда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ученик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ещё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играет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на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инструменте</w:t>
      </w:r>
      <w:r w:rsidRPr="00490971">
        <w:rPr>
          <w:rFonts w:ascii="Thorndale AMT" w:hAnsi="Thorndale AMT" w:cs="Thorndale AMT"/>
          <w:sz w:val="28"/>
          <w:szCs w:val="28"/>
        </w:rPr>
        <w:t xml:space="preserve">. </w:t>
      </w:r>
      <w:r w:rsidRPr="00490971">
        <w:rPr>
          <w:rFonts w:ascii="Calibri" w:hAnsi="Calibri" w:cs="Calibri"/>
          <w:sz w:val="28"/>
          <w:szCs w:val="28"/>
        </w:rPr>
        <w:t>Уже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до</w:t>
      </w:r>
      <w:r>
        <w:rPr>
          <w:rFonts w:ascii="Calibri" w:hAnsi="Calibri" w:cs="Calibri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инструментальный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период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следует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уделять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особое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внимание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поискам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естественных</w:t>
      </w:r>
      <w:r w:rsidRPr="00490971">
        <w:rPr>
          <w:rFonts w:ascii="Thorndale AMT" w:hAnsi="Thorndale AMT" w:cs="Thorndale AMT"/>
          <w:sz w:val="28"/>
          <w:szCs w:val="28"/>
        </w:rPr>
        <w:t xml:space="preserve">, </w:t>
      </w:r>
      <w:r w:rsidRPr="00490971">
        <w:rPr>
          <w:rFonts w:ascii="Calibri" w:hAnsi="Calibri" w:cs="Calibri"/>
          <w:sz w:val="28"/>
          <w:szCs w:val="28"/>
        </w:rPr>
        <w:t>целесообразных</w:t>
      </w:r>
      <w:r w:rsidRPr="00490971">
        <w:rPr>
          <w:rFonts w:ascii="Thorndale AMT" w:hAnsi="Thorndale AMT" w:cs="Thorndale AMT"/>
          <w:sz w:val="28"/>
          <w:szCs w:val="28"/>
        </w:rPr>
        <w:t xml:space="preserve"> </w:t>
      </w:r>
      <w:r w:rsidRPr="00490971">
        <w:rPr>
          <w:rFonts w:ascii="Calibri" w:hAnsi="Calibri" w:cs="Calibri"/>
          <w:sz w:val="28"/>
          <w:szCs w:val="28"/>
        </w:rPr>
        <w:t>движений</w:t>
      </w:r>
      <w:r w:rsidRPr="00490971">
        <w:rPr>
          <w:rFonts w:ascii="Thorndale AMT" w:hAnsi="Thorndale AMT" w:cs="Thorndale AMT"/>
          <w:sz w:val="28"/>
          <w:szCs w:val="28"/>
        </w:rPr>
        <w:t>.</w:t>
      </w:r>
    </w:p>
    <w:p w14:paraId="1F5C7411" w14:textId="77777777" w:rsidR="007D6B7B" w:rsidRDefault="007D6B7B" w:rsidP="007D6B7B">
      <w:pPr>
        <w:autoSpaceDE w:val="0"/>
        <w:autoSpaceDN w:val="0"/>
        <w:adjustRightInd w:val="0"/>
        <w:ind w:firstLine="567"/>
        <w:jc w:val="both"/>
        <w:rPr>
          <w:rFonts w:cs="Thorndale AMT"/>
          <w:sz w:val="28"/>
          <w:szCs w:val="28"/>
        </w:rPr>
      </w:pPr>
    </w:p>
    <w:p w14:paraId="0FE73C2C" w14:textId="77777777" w:rsidR="007D42B2" w:rsidRDefault="007D42B2"/>
    <w:sectPr w:rsidR="007D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any AMT">
    <w:altName w:val="Meiryo"/>
    <w:panose1 w:val="020B0604020202020204"/>
    <w:charset w:val="80"/>
    <w:family w:val="swiss"/>
    <w:pitch w:val="variable"/>
  </w:font>
  <w:font w:name="方正宋体">
    <w:altName w:val="MS Mincho"/>
    <w:panose1 w:val="020B0604020202020204"/>
    <w:charset w:val="80"/>
    <w:family w:val="auto"/>
    <w:pitch w:val="variable"/>
  </w:font>
  <w:font w:name="FreeSans">
    <w:altName w:val="Yu Gothic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DE650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7B"/>
    <w:rsid w:val="007D42B2"/>
    <w:rsid w:val="007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2C0A4"/>
  <w15:chartTrackingRefBased/>
  <w15:docId w15:val="{ADA994C1-A51C-A240-9481-2151116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7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7D6B7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7D6B7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7D6B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7D6B7B"/>
    <w:rPr>
      <w:rFonts w:ascii="Albany AMT" w:eastAsia="方正宋体" w:hAnsi="Albany AMT" w:cs="FreeSans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2"/>
    <w:link w:val="2"/>
    <w:rsid w:val="007D6B7B"/>
    <w:rPr>
      <w:rFonts w:ascii="Albany AMT" w:eastAsia="方正宋体" w:hAnsi="Albany AMT" w:cs="FreeSans"/>
      <w:b/>
      <w:bCs/>
      <w:i/>
      <w:iCs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2"/>
    <w:link w:val="3"/>
    <w:rsid w:val="007D6B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0">
    <w:name w:val="Title"/>
    <w:basedOn w:val="a"/>
    <w:next w:val="a1"/>
    <w:link w:val="a5"/>
    <w:qFormat/>
    <w:rsid w:val="007D6B7B"/>
    <w:pPr>
      <w:keepNext/>
      <w:widowControl w:val="0"/>
      <w:suppressAutoHyphens/>
      <w:spacing w:before="240" w:after="120"/>
    </w:pPr>
    <w:rPr>
      <w:rFonts w:ascii="Albany AMT" w:eastAsia="方正宋体" w:hAnsi="Albany AMT" w:cs="FreeSans"/>
      <w:kern w:val="1"/>
      <w:sz w:val="28"/>
      <w:szCs w:val="28"/>
      <w:lang w:eastAsia="zh-CN" w:bidi="hi-IN"/>
    </w:rPr>
  </w:style>
  <w:style w:type="character" w:customStyle="1" w:styleId="a5">
    <w:name w:val="Заголовок Знак"/>
    <w:basedOn w:val="a2"/>
    <w:link w:val="a0"/>
    <w:rsid w:val="007D6B7B"/>
    <w:rPr>
      <w:rFonts w:ascii="Albany AMT" w:eastAsia="方正宋体" w:hAnsi="Albany AMT" w:cs="FreeSans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a6"/>
    <w:rsid w:val="007D6B7B"/>
    <w:pPr>
      <w:widowControl w:val="0"/>
      <w:suppressAutoHyphens/>
      <w:spacing w:after="120"/>
    </w:pPr>
    <w:rPr>
      <w:rFonts w:ascii="Thorndale AMT" w:eastAsia="方正宋体" w:hAnsi="Thorndale AMT" w:cs="FreeSans"/>
      <w:kern w:val="1"/>
      <w:lang w:eastAsia="zh-CN" w:bidi="hi-IN"/>
    </w:rPr>
  </w:style>
  <w:style w:type="character" w:customStyle="1" w:styleId="a6">
    <w:name w:val="Основной текст Знак"/>
    <w:basedOn w:val="a2"/>
    <w:link w:val="a1"/>
    <w:rsid w:val="007D6B7B"/>
    <w:rPr>
      <w:rFonts w:ascii="Thorndale AMT" w:eastAsia="方正宋体" w:hAnsi="Thorndale AMT" w:cs="FreeSans"/>
      <w:kern w:val="1"/>
      <w:lang w:eastAsia="zh-CN" w:bidi="hi-IN"/>
    </w:rPr>
  </w:style>
  <w:style w:type="paragraph" w:styleId="a7">
    <w:name w:val="List"/>
    <w:basedOn w:val="a1"/>
    <w:rsid w:val="007D6B7B"/>
  </w:style>
  <w:style w:type="paragraph" w:styleId="a8">
    <w:name w:val="caption"/>
    <w:basedOn w:val="a"/>
    <w:qFormat/>
    <w:rsid w:val="007D6B7B"/>
    <w:pPr>
      <w:widowControl w:val="0"/>
      <w:suppressLineNumbers/>
      <w:suppressAutoHyphens/>
      <w:spacing w:before="120" w:after="120"/>
    </w:pPr>
    <w:rPr>
      <w:rFonts w:ascii="Thorndale AMT" w:eastAsia="方正宋体" w:hAnsi="Thorndale AMT" w:cs="FreeSans"/>
      <w:i/>
      <w:iCs/>
      <w:kern w:val="1"/>
      <w:lang w:eastAsia="zh-CN" w:bidi="hi-IN"/>
    </w:rPr>
  </w:style>
  <w:style w:type="paragraph" w:customStyle="1" w:styleId="11">
    <w:name w:val="Указатель1"/>
    <w:basedOn w:val="a"/>
    <w:rsid w:val="007D6B7B"/>
    <w:pPr>
      <w:widowControl w:val="0"/>
      <w:suppressLineNumbers/>
      <w:suppressAutoHyphens/>
    </w:pPr>
    <w:rPr>
      <w:rFonts w:ascii="Thorndale AMT" w:eastAsia="方正宋体" w:hAnsi="Thorndale AMT" w:cs="FreeSans"/>
      <w:kern w:val="1"/>
      <w:lang w:eastAsia="zh-CN" w:bidi="hi-IN"/>
    </w:rPr>
  </w:style>
  <w:style w:type="character" w:customStyle="1" w:styleId="a9">
    <w:name w:val="Маркеры списка"/>
    <w:rsid w:val="007D6B7B"/>
    <w:rPr>
      <w:rFonts w:ascii="OpenSymbol" w:eastAsia="OpenSymbol" w:hAnsi="OpenSymbol" w:cs="OpenSymbol"/>
    </w:rPr>
  </w:style>
  <w:style w:type="character" w:customStyle="1" w:styleId="WW8Num43z0">
    <w:name w:val="WW8Num43z0"/>
    <w:rsid w:val="007D6B7B"/>
    <w:rPr>
      <w:rFonts w:ascii="Symbol" w:hAnsi="Symbol" w:cs="OpenSymbol"/>
    </w:rPr>
  </w:style>
  <w:style w:type="character" w:customStyle="1" w:styleId="aa">
    <w:name w:val="Символ нумерации"/>
    <w:rsid w:val="007D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2022-11-11T14:33:00Z</dcterms:created>
  <dcterms:modified xsi:type="dcterms:W3CDTF">2022-11-11T14:34:00Z</dcterms:modified>
</cp:coreProperties>
</file>