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Pr="00321946" w:rsidRDefault="004B7BB0" w:rsidP="004B7B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946">
        <w:rPr>
          <w:rFonts w:ascii="Times New Roman" w:hAnsi="Times New Roman" w:cs="Times New Roman"/>
          <w:b/>
          <w:bCs/>
          <w:sz w:val="36"/>
          <w:szCs w:val="36"/>
        </w:rPr>
        <w:t>ДОКЛАД</w:t>
      </w:r>
    </w:p>
    <w:p w:rsidR="004B7BB0" w:rsidRPr="00AF48CB" w:rsidRDefault="004B7BB0" w:rsidP="004B7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тему: </w:t>
      </w:r>
      <w:r w:rsidRPr="00AF48C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F48CB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AF48CB">
        <w:rPr>
          <w:rFonts w:ascii="Times New Roman" w:hAnsi="Times New Roman" w:cs="Times New Roman"/>
          <w:b/>
          <w:bCs/>
          <w:sz w:val="28"/>
          <w:szCs w:val="28"/>
        </w:rPr>
        <w:t xml:space="preserve"> связи предмета»</w:t>
      </w:r>
    </w:p>
    <w:p w:rsidR="004B7BB0" w:rsidRPr="00321946" w:rsidRDefault="004B7BB0" w:rsidP="004B7B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4B" w:rsidRDefault="0054264B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4B" w:rsidRDefault="0054264B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4B" w:rsidRDefault="0054264B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Default="004B7BB0" w:rsidP="004B7B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7BB0" w:rsidRPr="00AF48CB" w:rsidRDefault="004B7BB0" w:rsidP="004B7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4B7BB0" w:rsidRDefault="004B7BB0" w:rsidP="004B7BB0">
      <w:pPr>
        <w:pStyle w:val="a3"/>
        <w:jc w:val="center"/>
      </w:pPr>
      <w:proofErr w:type="spellStart"/>
      <w:r>
        <w:rPr>
          <w:b/>
          <w:bCs/>
          <w:sz w:val="27"/>
          <w:szCs w:val="27"/>
        </w:rPr>
        <w:lastRenderedPageBreak/>
        <w:t>Межпредметные</w:t>
      </w:r>
      <w:proofErr w:type="spellEnd"/>
      <w:r>
        <w:rPr>
          <w:b/>
          <w:bCs/>
          <w:sz w:val="27"/>
          <w:szCs w:val="27"/>
        </w:rPr>
        <w:t xml:space="preserve"> связи предмета </w:t>
      </w:r>
    </w:p>
    <w:p w:rsidR="004B7BB0" w:rsidRDefault="004B7BB0" w:rsidP="004B7BB0">
      <w:pPr>
        <w:pStyle w:val="a3"/>
        <w:jc w:val="center"/>
      </w:pPr>
      <w:r>
        <w:rPr>
          <w:b/>
          <w:bCs/>
        </w:rPr>
        <w:t>«Основы рыночной экономики»</w:t>
      </w:r>
    </w:p>
    <w:p w:rsidR="004B7BB0" w:rsidRPr="00AF48CB" w:rsidRDefault="004B7BB0" w:rsidP="004B7B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48CB">
        <w:rPr>
          <w:rFonts w:ascii="Times New Roman" w:hAnsi="Times New Roman" w:cs="Times New Roman"/>
          <w:sz w:val="28"/>
          <w:szCs w:val="28"/>
        </w:rPr>
        <w:t xml:space="preserve">Нет в человеческом обществе ни одной сферы жизни, ни одной профессии, ни одной страны, где бы человек был абсолютно независим от мира экономики, мог махнуть на нее и экономические законы рукой. Разве только на необитаемом острове. Все же остальные, хотят они того или не нет, вынуждены считаться с требованиями мира экономики. «Жизнь устроена так, что решение любого, даже, на первый взгляд, не связанного с экономикой вопроса, все равно зависит от нее». (Н.А. Назарбаев).Особая актуальность получение экономических знаний обусловлена несколькими </w:t>
      </w:r>
      <w:proofErr w:type="spellStart"/>
      <w:r w:rsidRPr="00AF48CB">
        <w:rPr>
          <w:rFonts w:ascii="Times New Roman" w:hAnsi="Times New Roman" w:cs="Times New Roman"/>
          <w:sz w:val="28"/>
          <w:szCs w:val="28"/>
        </w:rPr>
        <w:t>факторами</w:t>
      </w:r>
      <w:proofErr w:type="gramStart"/>
      <w:r w:rsidRPr="00AF48C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F48CB">
        <w:rPr>
          <w:rFonts w:ascii="Times New Roman" w:hAnsi="Times New Roman" w:cs="Times New Roman"/>
          <w:sz w:val="28"/>
          <w:szCs w:val="28"/>
        </w:rPr>
        <w:t>о-первых</w:t>
      </w:r>
      <w:proofErr w:type="spellEnd"/>
      <w:r w:rsidRPr="00AF48CB">
        <w:rPr>
          <w:rFonts w:ascii="Times New Roman" w:hAnsi="Times New Roman" w:cs="Times New Roman"/>
          <w:sz w:val="28"/>
          <w:szCs w:val="28"/>
        </w:rPr>
        <w:t xml:space="preserve">, — переход страны к рыночной экономике приводит к тому, что каждый человек в той или другой степени должен владеть элементарными экономическими навыками, которые необходимы в повседневной жизни и трудовой деятельности; во-вторых — с заинтересованностью молодежи в экономическом образовании и в потребности получения экономических </w:t>
      </w:r>
      <w:proofErr w:type="spellStart"/>
      <w:r w:rsidRPr="00AF48CB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Start"/>
      <w:r w:rsidRPr="00AF48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8CB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AF48CB">
        <w:rPr>
          <w:rFonts w:ascii="Times New Roman" w:hAnsi="Times New Roman" w:cs="Times New Roman"/>
          <w:sz w:val="28"/>
          <w:szCs w:val="28"/>
        </w:rPr>
        <w:t xml:space="preserve"> непрерывного экономического образования может создаваться не только за счет введения отдельного предмета «Основы экономики», но и за счет </w:t>
      </w:r>
      <w:r w:rsidRPr="00AF48CB">
        <w:rPr>
          <w:rFonts w:ascii="Times New Roman" w:hAnsi="Times New Roman" w:cs="Times New Roman"/>
          <w:i/>
          <w:iCs/>
          <w:sz w:val="28"/>
          <w:szCs w:val="28"/>
        </w:rPr>
        <w:t>интеграции экономики с другими  предметами.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>Мир, в котором мы живем, достаточно многогранен, в нем тесно переплетаются разнообразные процессы и явления, которые являются объектами изучения наук. Предметы имеют общие объекты изучения — природа и общество, пользуются общими методами исследования, формами обучения.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«интеграция» означает объединение в целое каких-нибудь частей, возобновление, пополнение, </w:t>
      </w:r>
      <w:proofErr w:type="spellStart"/>
      <w:r w:rsidRPr="00AF48CB">
        <w:rPr>
          <w:rFonts w:ascii="Times New Roman" w:eastAsia="Times New Roman" w:hAnsi="Times New Roman" w:cs="Times New Roman"/>
          <w:sz w:val="28"/>
          <w:szCs w:val="28"/>
        </w:rPr>
        <w:t>взаимодополнение</w:t>
      </w:r>
      <w:proofErr w:type="spellEnd"/>
      <w:r w:rsidRPr="00AF48CB">
        <w:rPr>
          <w:rFonts w:ascii="Times New Roman" w:eastAsia="Times New Roman" w:hAnsi="Times New Roman" w:cs="Times New Roman"/>
          <w:sz w:val="28"/>
          <w:szCs w:val="28"/>
        </w:rPr>
        <w:t xml:space="preserve">. В нашем случае — это сочетание элементов экономических знаний с содержанием других учебных дисциплин. На практике эти вопросы решаются через внедрение </w:t>
      </w:r>
      <w:proofErr w:type="spellStart"/>
      <w:r w:rsidRPr="00AF48C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AF48CB">
        <w:rPr>
          <w:rFonts w:ascii="Times New Roman" w:eastAsia="Times New Roman" w:hAnsi="Times New Roman" w:cs="Times New Roman"/>
          <w:sz w:val="28"/>
          <w:szCs w:val="28"/>
        </w:rPr>
        <w:t xml:space="preserve"> связей на уроках из базовых школьных курсов, проведения нестандартных интегрированных уроков, разработки </w:t>
      </w:r>
      <w:proofErr w:type="spellStart"/>
      <w:r w:rsidRPr="00AF48C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AF48CB">
        <w:rPr>
          <w:rFonts w:ascii="Times New Roman" w:eastAsia="Times New Roman" w:hAnsi="Times New Roman" w:cs="Times New Roman"/>
          <w:sz w:val="28"/>
          <w:szCs w:val="28"/>
        </w:rPr>
        <w:t xml:space="preserve"> проектов, преподавании интегрированных спецкурсов.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 xml:space="preserve">Экономика – предмет прикладного характера, и учащимся необходимо, в первую очередь, овладеть практическими умениями и навыками.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эффективного использования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на уроках и во внеурочной деятельности, необходимо, на мой взгляд, знать важнейшие точки соприкосновения экономики с другими учебными дисциплинами. В связи с этим считаю целесообразным знакомиться с программами по предметам, знать основное содержание курсов, с которыми осуществляется интеграция; чаще общаться с коллегами, ведущими данные предметы, а также изучать специализированную литературу (например, “Курс математики для экономистов”).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Варианты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школьного курса экономики с предметами могут быть очень разнообразными.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lastRenderedPageBreak/>
        <w:t>История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экономики и истории используется на уроках чаще всего, поскольку все 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процессы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явления происходят в определенные исторические периоды. Это прекрасная возможность показать как вертикальные, так и горизонтальные связи в изучаемом материале.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Вертикальные связи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позволяют проследить развитие какого-либо процесса во времени (например, “История налогообложения на Руси”, “Этапы формирования валютной системы”, “Исторические формы денег” и т.п.).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Горизонтальные связи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анализ какого-либо процесса или явления в пространстве (например, “Отечественные и зарубежные совместные предприятия”, “Фондовая биржа в России и за рубежом”, “Абсолютные и сравнительные преимущества стран в международной торговле” и т.п.) Кроме того, учащиеся могут видеть все 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многообразие сходных экономических явлений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(например, различные типы экономических систем, формы организации бизнеса и т.п.). 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всех социальных конфликтах находятся экономические причины (сельская война в Германии, Английская революция, Гражданская война в США – заострились между севером и югом в 19 в. Экономический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антогонизм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: плантаторское хозяйство на юге могло развиваться только экстенсивным способом, а в на севере - интенсивным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Изучая экономические аспекты в истории, можно увидеть, что прогресс достигается большой ценой (восстание рабов, утверждение христианства, Великая французская революция, антиколониальные войны). История помогает понять, как изменяя экономический порядок, действовать более эффективно и рационально, а не осуществлять античеловеческие социальные эксперименты.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Вследствии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исторических причин неравномерным и неоднородным было развитие отдельных регионов нашей страны.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нельзя не отметить тот факт, что при подготовке сообщений учащиеся чаще всего выбирают темы, которые как раз и предполагают интеграцию этих двух предметов.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Правоведение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этих предметов проявляется по многим темам: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характеристика хозяйственного права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характеристика финансового права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Бюджетное право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Налоговая система России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Законодательство о банках и банковскую систему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Виды гражданско-правовых договоров (купля-продажа, обмен, дарение, долг – все деньги и </w:t>
      </w:r>
      <w:proofErr w:type="gramEnd"/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имущество)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Предпринимательство в России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Понятие и виды предприятий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характеристика права собственника (виды собственности)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и виды собственности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Право интеллектуальной собственности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труда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характеристика семейного права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характеристика земельного права, право собственника на землю, плата за землю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 xml:space="preserve">- Ты </w:t>
      </w:r>
      <w:proofErr w:type="gramStart"/>
      <w:r w:rsidRPr="00AF48CB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F48CB">
        <w:rPr>
          <w:rFonts w:ascii="Times New Roman" w:eastAsia="Times New Roman" w:hAnsi="Times New Roman" w:cs="Times New Roman"/>
          <w:sz w:val="28"/>
          <w:szCs w:val="28"/>
        </w:rPr>
        <w:t>отребитель ( продавец, потребитель, исполнитель, производитель и Закон РФ «О защите прав потребителя»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(в курсе экономики) важнейших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законодательных актов,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 определяют права и обязанности экономических субъектов (налоговое законодательство, Закон о защите прав потребителей и т.п.)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правоведении – основные понятия, взаимоотношения между экономическими субъектами; 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политических ситуаций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имевших место в те или иные периоды в разных странах; оценка их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влияния на экономическую жизнь стран (индустриализация, Великая депрессия и пр.);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основных тенденций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современного общества (например, глобализация мировой экономики).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Языкознание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экономики и языкознания происходит практически на каждом уроке. При первоначальном знакомстве с новыми экономическими понятиями обязательно дается их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этимология.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ряде случаев в ходе эвристической беседы совместно с учениками отыскиваются слова, имеющие тот же самый корень и смысловое значение. 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при изучении первых экономических теорий учащиеся с помощью учителя выясняют значение однокоренных слов для понятий “меркантилизм” (меркантильный, коммерция, Меркурий, супермаркет, маркетинг, ярмарка) и “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физиократия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” (физика, физиология, физкультура).</w:t>
      </w:r>
      <w:proofErr w:type="gramEnd"/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или составить кроссворд;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или придумать загадку с экономическим содержанием;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пословицы и поговорки, в которых встречаются те или иные экономические понятия (например, “труд”, “деньги”, “богатство” и т.д.);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перечень товаров, расположив их названия в алфавитном порядке;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вставить в текст нужные пропущенные слова;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ошибки в тексте и исправить их;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одно слово, которое является лишним среди остальных, и объяснить свой выбор;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соответствия между понятиями и определениями;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слова из заданных букв или набора слогов;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подходящие по теме эпиграфы (к темам «реклама», «труд», «предпринимательские риски»;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 лингвистических игр по экономической тематике;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>составление пар слов-антонимов (покупка-продажа);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>составление рассказов на темы: «Я - покупатель» (о том, какие покупки можно совершить самостоятельно), «Магазин» (о том, как следует вести себя в магази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не), «Сколько стоят мои </w:t>
      </w:r>
      <w:r w:rsidRPr="00AF48CB">
        <w:rPr>
          <w:rFonts w:ascii="Times New Roman" w:eastAsia="Times New Roman" w:hAnsi="Times New Roman" w:cs="Times New Roman"/>
          <w:sz w:val="28"/>
          <w:szCs w:val="28"/>
        </w:rPr>
        <w:t>письменные принадлежности». Объяснение пословиц и поговорок о продавцах и покупателях.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Целесообразно обращаться к страноведческим знаниям, полученным учащимися на уроках иностранного языка. Ребята знакомы с особенностями экономического развития стран Западной Европы и США и обычно принимают активное участие в беседах и лекциях при изучении таких тем, как “Потребитель в экономике”, “Производство и маркетинг”, “Труд и трудовые отношения”, “Деньги”, “Мировая экономика”.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Литература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предоставляет большие возможности для использования ее как на уроках 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на уроках литературы. Работа может вестись по самым разным направлениям.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Преподлаватель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найти в литературе много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примеров, иллюстрирующих те или иные </w:t>
      </w:r>
      <w:proofErr w:type="gramStart"/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экономические процессы</w:t>
      </w:r>
      <w:proofErr w:type="gramEnd"/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явления.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при изучении темы “Совершенная и монополистическая конкуренция” предлагаю ученикам описание ценовой и неценовой конкуренции в романе А.И.Куприна “Яма”: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“…Возникли два новых пароходства, и они, вместе со 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старинными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, неистово конкурировали друг с другом. В конкуренции они дошли до того, что понизили цены на рейсы с 70 копеек для пассажиров III класса до пяти, трех и даже одной копейки. Наконец, изнемогая в непосильной борьбе, одно из пассажирских обще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едложило всем пассажирам третьего класса даровой проезд. Тогда его конкурент тотчас к даровому проезду присовокупил полбулки белого хлеба”.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литературных героев можно создавать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 развития тех или иных процессов.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Робинзон Крузо – яркий пример для объяснения производственных возможностей общества, а герои сказки А.Н.Толстого “Приключения Буратино” – для описания различных способов сбережения денег.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Нахождение экономических явлений в давно известных произведениях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помогвет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сформировать личную компетенцию жизни. Например, всевозрастающие потребности старухи из сказки А.С. Пушкина «О рыбаке и рыбке» классифицируются в соответствии с уровнями пирамиды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ряде произведений можно найти очень интересные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 экономическим содержанием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Вот пример из романа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М.Е.Салтыкова-Щедрина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“Господа Головлевы”: “…Порфирий Владимирович сидит у себя в кабинете, исписывая цифирными выкладками листы бумаги. На этот раз его занимает вопрос: сколько было бы у него денег теперь, если бы маменька подаренные ему дедушкой на зубок 100 рублей не присвоила себе, а положила в ломбард на малолетнего Порфирия? Выходит, однако, немного: всего 800 рублей”. Учитывая, что в момент расчетов Порфирию было 50 лет, предлагается вычислить, сколько платил в те времена ломбард по вкладам”.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сам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подбирать или придумывать задачи с экономическим содержанием, используя опыт тех или иных литературных героев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рассматривая характеристику героев романа И.Ильфа и Е.Петрова “Двенадцать стульев” – Остапа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Бендера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Адама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Козлевича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, фирму “Рога и копыта” – можно использовать знания банковской системы и эмиссии денег.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фольклорного материала: подобрать по данной теме пословицы и поговорки, находят и объясняют их экономический смысл. 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может использоваться любая литература. Из отечественных произведений лучше всего подходит русская классика XIX века, а также повести и романы советских писателей при обобщении микроэкономики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ля иллюстрации макроэкономических проблем хорошо подходят произведения зарубежных авторов. Помимо прозы большим успехом пользуется и поэзия, но подобрать нужные стихи бывает гораздо сложнее.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Математика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>Математика возникла с потребностей практической хозяйственной деятельности людей. На первой стадии у людей возникла необходимость подсчитать количества добычи или урожая, измерить земельные наделы, определить емкость сосудов, осуществить учет времени. В дальнейшем усложняется практическая направленность деятельности человека: проценты ВВП, банковские проценты, курс акции и т.д.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курс экономики предполагает не только изучение экономической теории, но и решение экономических задач. Это является главной причиной широкого применения математики на уроках экономики. Здесь возможны различные формы работы.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 с использованием конкретных формул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(производительности труда, начисления простых и сложных процентов, платы за кредит, учетной ставки, уравнения Фишера, депозитного мультипликатора и т.п.). Задачи могут быть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разноуровневыми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. Иногда предлагаю ученикам самостоятельно составить и решить задачу по определенной теме.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построение и анализ графиков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разнооб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типов. Чаще всего учащиеся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строят графики в виде полигонов (кривых) – например, кривая производственных возможностей, графики спроса и предложения, кривая Лоренца, кривая </w:t>
      </w: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Лаффера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, графики совокупного спроса и предложения и т.д. При анализе табличного материала для его большей наглядности целесообразно строить столбиковые или круговые диаграммы.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для выявления тенденций развития того или иного явления в курсе макроэкономики использую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индексный метод.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предлагаю ребятам рассчитать темпы роста инфляции, ВНП на душу населения, экономического роста и т.п. Практика показывает, что с подобными заданиями лучше всего справляются учащиеся профильных классов, имеющие математическую подготовку, превышающую базовый уровень. Разновидностью этого же типа задач является вычисление банковских процентов и дисконтирование.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К сожалению, математические знания слишком часто оказываются формальными и невостребованными в жизни, а их усвоение требует от большинства школьников значительных усилий</w:t>
      </w:r>
      <w:r w:rsidRPr="00AF48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Поэтому учитель должен </w:t>
      </w: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быть готов дать достаточно убедительный ответ на вопрос: «Зачем все это нужно?». При этом обещание благ в отдаленном будущем не способствует усвоению абстрактных знаний.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В связи с этим, становится очевидной необходимость формирования знаний о законах общества, в частности, основ экономических знаний, на уроках математики и во внеурочной деятельности. В таких условиях целесообразен переход от изолированного изучения дисциплины к </w:t>
      </w:r>
      <w:proofErr w:type="gramStart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комплексному</w:t>
      </w:r>
      <w:proofErr w:type="gramEnd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sz w:val="28"/>
          <w:szCs w:val="28"/>
        </w:rPr>
        <w:t>Расчет стоимости покупок в магазинах, на рынках и ярмарках. Ознакомление учащихся с разменом денег на купюры (монеты) меньшего достоинства. Расчеты того, что можно купить на ту или иную сумму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 ходе анализа содержания задач по математике было выявлено, что большинство задач школьных учебников не содержит подлинных проблем, возникающих в практической деятельности человека. Кроме того, терминология, используемая в математических учебниках, не соответствует понятийному аппарату классического курса экономической теории, что ставит перед учителем проблему адаптации математической терминологии принятой в экономике. Это важно сделать в целях формирования навыков применения математических моделей для решения задач практической направленности, экономической грамотности обучающихся и свободного овладения основными экономическими понятиями на научном уровне. Таким образом, большое значение приобретает решение математических задач с экономическим содержанием, использование деловых игр, обсуждение ситуаций, типичных для экономики семейного хозяйства, предприятия и страны в целом. </w:t>
      </w:r>
      <w:proofErr w:type="gramStart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В результате у обучающихся создается представление о месте математики в системе наук, формируются навыки применения математических моделей для решения задач реальной жизни, а экономические сведения помогают школьникам лучше понять особенности труда в промышленной и предпринимательской деятельности.</w:t>
      </w:r>
      <w:proofErr w:type="gramEnd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этом удобно использовать концентрическую систему, что позволяет рассматривать экономические понятия на уроках и во внеурочной деятельности, увеличивая объём знаний о них, с учётом возраста обучающихся и имеющихся базовых математических знаний. При переходе из класса в класс одна и та же экономико-математическая модель может быть показана в разных аспектах, постепенно раскрываются её связи с другими объектами экономической теории, решаются более сложные задачи. Начав работать по такой системе в 5 классе, обучающиеся 9—11 классов уверенно переводят жизненные задачи на язык математики, составляют экономико-математические модели, используют информацию, представленную в различных знаковых системах (текст, график, диаграмма, таблица), получают результат, используя математические методы.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также отметить, что современный комплекс социально-экономических наук развивается на вероятностно-статистической базе. Неотъемлемой частью нашей жизни стали банковские кредиты, диаграммы статистических опросов, таблицы занятости. В сфере интересов каждого человека, начиная со школьного возраста, оказываются вопросы, связанные </w:t>
      </w: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 проблемой выбора наилучшего из предложенных вариантов, оценкой степени риска, прогнозирования возможных последствий того или иного решения. Поэтому актуальную значимость приобретает изучение вероятностно-статистического материала на уроках математики. Сделать правильный выбор можно только на основе достоверной информации. 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Информатика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Учащимся</w:t>
      </w:r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интересующимся компьютерными технологиями и прикладными вопросами, необходимо продемонстрировать возможность моделирования случайных экспериментов с помощью компьютера. Для этого можно использовать возможности электронной таблицы </w:t>
      </w:r>
      <w:proofErr w:type="spellStart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Excel</w:t>
      </w:r>
      <w:proofErr w:type="spellEnd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функцию языка программирования </w:t>
      </w:r>
      <w:proofErr w:type="spellStart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Turbo</w:t>
      </w:r>
      <w:proofErr w:type="spellEnd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Pascal</w:t>
      </w:r>
      <w:proofErr w:type="spellEnd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более современные программы, составить программу на одном из языков программирования. Навыки работы с компьютером пригодятся обучающимся и при выполнении проектных и исследовательских работ, когда в результате проведенного исследования необходимо подтвердить или опровергнуть выдвинутую ранее гипотезу. При подготовке подобных проектов у школьника формируется умение использовать информационно-коммуникационные технологии и </w:t>
      </w:r>
      <w:proofErr w:type="spellStart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мультимедийные</w:t>
      </w:r>
      <w:proofErr w:type="spellEnd"/>
      <w:r w:rsidRPr="00AF48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ресурсы для обработки, передачи, систематизации информации, создания баз данных, презентаций результатов познавательной и практической деятельности. Применение информационно-коммуникационных технологий обычно значительно повышает интерес к процессу обучения, поэтому целесообразно его рациональное использование также в режиме графической иллюстрации изучаемого материала, в случае диагностического тестирования, для отработки элементарных умений и навыков после изучения темы.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экономических задач, выполнение тестовых заданий;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изучаемых 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процессов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явлений;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баз данных для поиска информации справочного характера;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игр с использованием компьютерных технологий (примерами таких игр являются игры “МЭМ (моделирование экономики и менеджмента)”, “Банки в действии”)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Физика и химия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прямые связи между этими предметами оказалось достаточно сложно, но, тем не менее, они тоже есть.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владение физическими понятиями помогает учащимся лучше усвоить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сходные экономические процессы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F4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динамика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 цен, рыночное </w:t>
      </w:r>
      <w:r w:rsidRPr="00AF4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равновесие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F4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колебания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F4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циклы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или </w:t>
      </w:r>
      <w:r w:rsidRPr="00AF4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волны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деловой активности и т.д.).</w:t>
      </w:r>
      <w:proofErr w:type="gramEnd"/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физические явления могут выступать как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модели для объяснения некоторых экономических процессов.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деятельность совершенных рынков труда аналогична сообщающимся сосудам: если на одном из рынков рабочих оказывается слишком много, заработная плата на нем падает ниже единого уровня, и рабочие “выталкиваются” на другие рынки. Так происходит до тех пор, пока зарплата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данном рынке не сравняется с единой зарплатой, установившейся в хозяйстве.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виды энергии, отдельные отрасли промышленности: авиационная, энергетическая.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мощности электрического тока позволяет определить эффективность и экономичность потребления. Энергосберегающее производство. При изучении темы теплота сгорания топлива, теплообмен – позволяет рассмотреть вопрос экономическое использование обогревателей.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знание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свойств отдельных элементов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лучше понять причины их использования. Например, при изучении темы, связанной с физическими и химическими свойства золота и серебра можно обратить внимание на знание учащимися темы по экономике “Возникновение и сущность денег” где они могут вспомнить, что эти драгоценные металлы стали всеобщим эквивалентом для обмена – деньгами, почему именно их выбрали эквивалентом обмена.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учениками знаний о веществах и их преобразований, 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роли в общественном производстве товаров и услуг, пищевые добавки, добыча ресурсов, сырья, проблема их эффективного использования, химическая и нефтехимическая промышленность.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География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современного общества сложна и разнообразна, и это разнообразие напрямую зависит от особенностей географического положения, природных условий, социальной структуры региона. В основе многих экономических проблем современного общества лежат географические закономерности. С другой стороны, в любом курсе географии всегда содержатся вопросы, связанные с экономикой. Особо следует отметить курс “Экономической географии”. Фактически и в курсе географии, и в курсе экономики изучаются одни и те же явления и процессы с учетом специфики каждого предмета. Осуществляется отработка таких понятий, как специализация, кооперация, структура трудовых ресурсов, занятость и безработица, ресурсы и факторы производства, типология рынков, ВВП, структура хозяйства страны, структура внешней торговли, производственная и непроизводственная сферы и многих других.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продолжается процесс становления рыночной системы. При изучении тем “Мировое хозяйство” и “Типология стран”</w:t>
      </w:r>
      <w:proofErr w:type="gram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«Промышленность России» и т.д. учащиеся знакомятся с понятийным аппаратом, структурой и функционированием рынка, и это знание обязательно должно опираться на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конкретные, практические примеры из курса экономики;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причем, желательно привлекать и местный материал. Например, для закрепления знаний о типологии рынков целесообразно предложить ребятам найти среди городских и областных предприятий примеры, иллюстрирующие все виды конкуренции. 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Биология и экология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курсом биологии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использоваться при изучении разделов, относящихся к темам, связанных с физиологическими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потребностями человека, работоспособности, равновесие в экосистеме и т.д.. Кроме того, при изучении тем “Предпринимательство” и “Производство” желательно обратить внимание учащихся на </w:t>
      </w: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аналогичные явления, имеющие </w:t>
      </w:r>
      <w:proofErr w:type="gramStart"/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</w:t>
      </w:r>
      <w:proofErr w:type="gramEnd"/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в растительном, так и в животном мире. 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Учащимся, которые увлекаются биологией, можно предложить для подготовки сообщений следующие темы: “Производство у животных”, “Разделение труда среди животных (на примере пчел или муравьев)”, “Предпринимательство среди животных”.</w:t>
      </w:r>
    </w:p>
    <w:p w:rsidR="004B7BB0" w:rsidRPr="00AF48CB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экологическими проблемами </w:t>
      </w:r>
      <w:r w:rsidRPr="00AF48CB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затрагиваются в такие темы, как “Производство”, “Роль правительства в экономике”, “Социальная экономика”, а также на повторительно-обобщающем уроке “Основные экономические законы и закономерности”. При обсуждении данной проблемы целесообразно использовать краеведческий материал.</w:t>
      </w: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B7BB0" w:rsidRDefault="004B7BB0" w:rsidP="004B7B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A2C1B" w:rsidRDefault="005A2C1B"/>
    <w:sectPr w:rsidR="005A2C1B" w:rsidSect="00E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7BB0"/>
    <w:rsid w:val="004B7BB0"/>
    <w:rsid w:val="0054264B"/>
    <w:rsid w:val="005A2C1B"/>
    <w:rsid w:val="00EC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B7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3280</Words>
  <Characters>18698</Characters>
  <Application>Microsoft Office Word</Application>
  <DocSecurity>0</DocSecurity>
  <Lines>155</Lines>
  <Paragraphs>43</Paragraphs>
  <ScaleCrop>false</ScaleCrop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ZelColl</dc:creator>
  <cp:keywords/>
  <dc:description/>
  <cp:lastModifiedBy>admin</cp:lastModifiedBy>
  <cp:revision>4</cp:revision>
  <dcterms:created xsi:type="dcterms:W3CDTF">2017-06-05T07:57:00Z</dcterms:created>
  <dcterms:modified xsi:type="dcterms:W3CDTF">2023-02-21T16:01:00Z</dcterms:modified>
</cp:coreProperties>
</file>